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37" w:rsidRPr="002E2A3C" w:rsidRDefault="00CA7737" w:rsidP="00CA7737">
      <w:pPr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2E2A3C">
        <w:rPr>
          <w:rFonts w:ascii="Times New Roman" w:hAnsi="Times New Roman"/>
          <w:i/>
          <w:sz w:val="28"/>
          <w:szCs w:val="28"/>
          <w:lang w:val="uk-UA"/>
        </w:rPr>
        <w:t>Таблиця 12.1</w:t>
      </w:r>
    </w:p>
    <w:p w:rsidR="00CA7737" w:rsidRPr="00947E51" w:rsidRDefault="00CA7737" w:rsidP="00CA7737">
      <w:pPr>
        <w:jc w:val="center"/>
        <w:rPr>
          <w:rStyle w:val="FontStyle13"/>
          <w:b/>
          <w:sz w:val="28"/>
          <w:szCs w:val="28"/>
          <w:lang w:val="uk-UA" w:eastAsia="uk-UA"/>
        </w:rPr>
      </w:pPr>
      <w:r w:rsidRPr="00947E51">
        <w:rPr>
          <w:rStyle w:val="FontStyle13"/>
          <w:b/>
          <w:sz w:val="28"/>
          <w:szCs w:val="28"/>
          <w:lang w:val="uk-UA" w:eastAsia="uk-UA"/>
        </w:rPr>
        <w:t>Порівняльна таблиця відповідності стану забезпечення</w:t>
      </w:r>
      <w:r w:rsidRPr="00947E51">
        <w:rPr>
          <w:rFonts w:ascii="Times New Roman" w:hAnsi="Times New Roman"/>
          <w:b/>
          <w:sz w:val="28"/>
          <w:szCs w:val="28"/>
          <w:lang w:val="uk-UA"/>
        </w:rPr>
        <w:t xml:space="preserve"> ДВНЗ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947E51">
        <w:rPr>
          <w:rFonts w:ascii="Times New Roman" w:hAnsi="Times New Roman"/>
          <w:b/>
          <w:sz w:val="28"/>
          <w:szCs w:val="28"/>
          <w:lang w:val="uk-UA"/>
        </w:rPr>
        <w:t>Прикарпатський національний університет імені Василя Стефаника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 w:rsidRPr="00947E5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47E51">
        <w:rPr>
          <w:rStyle w:val="FontStyle13"/>
          <w:b/>
          <w:sz w:val="28"/>
          <w:szCs w:val="28"/>
          <w:lang w:val="uk-UA" w:eastAsia="uk-UA"/>
        </w:rPr>
        <w:t xml:space="preserve">Ліцензійним умовам надання освітніх послуг у сфері вищої освіти з напряму підготовки </w:t>
      </w:r>
      <w:r>
        <w:rPr>
          <w:rStyle w:val="FontStyle13"/>
          <w:b/>
          <w:sz w:val="28"/>
          <w:szCs w:val="28"/>
          <w:lang w:val="uk-UA" w:eastAsia="uk-UA"/>
        </w:rPr>
        <w:t>____________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6"/>
        <w:gridCol w:w="3494"/>
        <w:gridCol w:w="2081"/>
        <w:gridCol w:w="1544"/>
        <w:gridCol w:w="1794"/>
        <w:gridCol w:w="23"/>
      </w:tblGrid>
      <w:tr w:rsidR="00CA7737" w:rsidRPr="00947E51" w:rsidTr="00241E72">
        <w:trPr>
          <w:gridAfter w:val="1"/>
          <w:wAfter w:w="25" w:type="dxa"/>
          <w:jc w:val="center"/>
        </w:trPr>
        <w:tc>
          <w:tcPr>
            <w:tcW w:w="0" w:type="auto"/>
            <w:vAlign w:val="center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604" w:type="dxa"/>
            <w:vAlign w:val="center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2126" w:type="dxa"/>
            <w:vAlign w:val="center"/>
          </w:tcPr>
          <w:p w:rsidR="00CA7737" w:rsidRPr="00947E51" w:rsidRDefault="00CA7737" w:rsidP="00241E72">
            <w:pPr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Норматив (за відповідним освітнім ступенем)</w:t>
            </w:r>
          </w:p>
        </w:tc>
        <w:tc>
          <w:tcPr>
            <w:tcW w:w="1559" w:type="dxa"/>
            <w:vAlign w:val="center"/>
          </w:tcPr>
          <w:p w:rsidR="00CA7737" w:rsidRPr="00947E51" w:rsidRDefault="00CA7737" w:rsidP="00241E72">
            <w:pPr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Фактично</w:t>
            </w:r>
          </w:p>
        </w:tc>
        <w:tc>
          <w:tcPr>
            <w:tcW w:w="1818" w:type="dxa"/>
            <w:vAlign w:val="center"/>
          </w:tcPr>
          <w:p w:rsidR="00CA7737" w:rsidRPr="00947E51" w:rsidRDefault="00CA7737" w:rsidP="00241E72">
            <w:pPr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Відхилення показників графи 3 від показників графи 2</w:t>
            </w:r>
          </w:p>
        </w:tc>
      </w:tr>
      <w:tr w:rsidR="00CA7737" w:rsidRPr="00947E51" w:rsidTr="00241E72">
        <w:trPr>
          <w:gridAfter w:val="1"/>
          <w:wAfter w:w="25" w:type="dxa"/>
          <w:jc w:val="center"/>
        </w:trPr>
        <w:tc>
          <w:tcPr>
            <w:tcW w:w="0" w:type="auto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3604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1818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5</w:t>
            </w:r>
          </w:p>
        </w:tc>
      </w:tr>
      <w:tr w:rsidR="00CA7737" w:rsidRPr="00947E51" w:rsidTr="00241E72">
        <w:trPr>
          <w:gridAfter w:val="1"/>
          <w:wAfter w:w="25" w:type="dxa"/>
          <w:jc w:val="center"/>
        </w:trPr>
        <w:tc>
          <w:tcPr>
            <w:tcW w:w="9757" w:type="dxa"/>
            <w:gridSpan w:val="5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Дотримання ліцензійних умов</w:t>
            </w:r>
          </w:p>
        </w:tc>
      </w:tr>
      <w:tr w:rsidR="00CA7737" w:rsidRPr="00947E51" w:rsidTr="00241E72">
        <w:trPr>
          <w:gridAfter w:val="1"/>
          <w:wAfter w:w="25" w:type="dxa"/>
          <w:jc w:val="center"/>
        </w:trPr>
        <w:tc>
          <w:tcPr>
            <w:tcW w:w="0" w:type="auto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360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Загальні вимоги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A7737" w:rsidRPr="00947E51" w:rsidTr="00241E72">
        <w:trPr>
          <w:gridAfter w:val="1"/>
          <w:wAfter w:w="25" w:type="dxa"/>
          <w:jc w:val="center"/>
        </w:trPr>
        <w:tc>
          <w:tcPr>
            <w:tcW w:w="0" w:type="auto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1.1.</w:t>
            </w:r>
          </w:p>
        </w:tc>
        <w:tc>
          <w:tcPr>
            <w:tcW w:w="360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Концепція діяльності за заявленим напрямом (спеціальністю)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818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</w:p>
        </w:tc>
      </w:tr>
      <w:tr w:rsidR="00CA7737" w:rsidRPr="00947E51" w:rsidTr="00241E72">
        <w:trPr>
          <w:gridAfter w:val="1"/>
          <w:wAfter w:w="25" w:type="dxa"/>
          <w:jc w:val="center"/>
        </w:trPr>
        <w:tc>
          <w:tcPr>
            <w:tcW w:w="0" w:type="auto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1.2.</w:t>
            </w:r>
          </w:p>
        </w:tc>
        <w:tc>
          <w:tcPr>
            <w:tcW w:w="360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Заявлений ліцензований обсяг (денна форма навчання/заочна форма навчання)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60/60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34/40</w:t>
            </w:r>
          </w:p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CA7737" w:rsidRPr="00947E51" w:rsidTr="00241E72">
        <w:trPr>
          <w:gridAfter w:val="1"/>
          <w:wAfter w:w="25" w:type="dxa"/>
          <w:jc w:val="center"/>
        </w:trPr>
        <w:tc>
          <w:tcPr>
            <w:tcW w:w="0" w:type="auto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360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Кадрове забезпечення підготовки фахівців заявленої спеціальності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7737" w:rsidRPr="00947E51" w:rsidTr="00241E72">
        <w:trPr>
          <w:gridAfter w:val="1"/>
          <w:wAfter w:w="25" w:type="dxa"/>
          <w:jc w:val="center"/>
        </w:trPr>
        <w:tc>
          <w:tcPr>
            <w:tcW w:w="0" w:type="auto"/>
            <w:vMerge w:val="restart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360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Частка науково-педагогічних працівників з науковими ступенями та вченими званнями, які забезпечують викладання лекційних годин соціально-гуманітарного циклу дисциплін навчального плану спеціальності (% від кількості годин)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75,0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91,1</w:t>
            </w:r>
          </w:p>
        </w:tc>
        <w:tc>
          <w:tcPr>
            <w:tcW w:w="1818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+16,1</w:t>
            </w:r>
          </w:p>
        </w:tc>
      </w:tr>
      <w:tr w:rsidR="00CA7737" w:rsidRPr="00947E51" w:rsidTr="00241E72">
        <w:trPr>
          <w:gridAfter w:val="1"/>
          <w:wAfter w:w="25" w:type="dxa"/>
          <w:jc w:val="center"/>
        </w:trPr>
        <w:tc>
          <w:tcPr>
            <w:tcW w:w="0" w:type="auto"/>
            <w:vMerge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у тому числі які працюють у даному навчальному закладі за основним місцем праці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50,0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818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+50,0</w:t>
            </w:r>
          </w:p>
        </w:tc>
      </w:tr>
      <w:tr w:rsidR="00CA7737" w:rsidRPr="00947E51" w:rsidTr="00241E72">
        <w:trPr>
          <w:gridAfter w:val="1"/>
          <w:wAfter w:w="25" w:type="dxa"/>
          <w:jc w:val="center"/>
        </w:trPr>
        <w:tc>
          <w:tcPr>
            <w:tcW w:w="0" w:type="auto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360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Частка науково-педагогічних працівників з науковими ступенями та вченими званнями, які забезпечують викладання лекційних годин фундаментального циклу дисциплін навчального </w:t>
            </w: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плану спеціальності (% від кількості годин)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75,0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82,6</w:t>
            </w:r>
          </w:p>
        </w:tc>
        <w:tc>
          <w:tcPr>
            <w:tcW w:w="1818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+7,6</w:t>
            </w:r>
          </w:p>
        </w:tc>
      </w:tr>
      <w:tr w:rsidR="00CA7737" w:rsidRPr="00947E51" w:rsidTr="00241E72">
        <w:trPr>
          <w:gridAfter w:val="1"/>
          <w:wAfter w:w="25" w:type="dxa"/>
          <w:jc w:val="center"/>
        </w:trPr>
        <w:tc>
          <w:tcPr>
            <w:tcW w:w="0" w:type="auto"/>
            <w:vMerge w:val="restart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2.2</w:t>
            </w:r>
          </w:p>
        </w:tc>
        <w:tc>
          <w:tcPr>
            <w:tcW w:w="360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у тому  числі які працюють у даному навчальному закладі за основним місцем роботи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50,0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818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+50,0</w:t>
            </w:r>
          </w:p>
        </w:tc>
      </w:tr>
      <w:tr w:rsidR="00CA7737" w:rsidRPr="00947E51" w:rsidTr="00241E72">
        <w:trPr>
          <w:gridAfter w:val="1"/>
          <w:wAfter w:w="25" w:type="dxa"/>
          <w:jc w:val="center"/>
        </w:trPr>
        <w:tc>
          <w:tcPr>
            <w:tcW w:w="0" w:type="auto"/>
            <w:vMerge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з них:</w:t>
            </w:r>
          </w:p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докторів наук або професорів (при розрахунку частки докторів наук, професорів дозволяється прирівнювати двох кандидатів наук, доцентів, які мають стаж безперервної роботи в даному навчальному закладі не менше 10 років, а також є авторами (співавторами) підручників або навчальних посібників або монографій, до одного доктора наук або професора)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10,0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42,9*</w:t>
            </w:r>
          </w:p>
        </w:tc>
        <w:tc>
          <w:tcPr>
            <w:tcW w:w="1818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+32,9</w:t>
            </w:r>
          </w:p>
        </w:tc>
      </w:tr>
      <w:tr w:rsidR="00CA7737" w:rsidRPr="00947E51" w:rsidTr="00241E72">
        <w:trPr>
          <w:gridAfter w:val="1"/>
          <w:wAfter w:w="25" w:type="dxa"/>
          <w:jc w:val="center"/>
        </w:trPr>
        <w:tc>
          <w:tcPr>
            <w:tcW w:w="0" w:type="auto"/>
            <w:vMerge w:val="restart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2.3.</w:t>
            </w:r>
          </w:p>
        </w:tc>
        <w:tc>
          <w:tcPr>
            <w:tcW w:w="360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Частка науково-педагогічних працівників з науковими ступенями та вченими званнями, які забезпечують викладання лекційних годин фахових дисциплін навчального плану спеціальності (% від кількості годин)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75,0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93,7</w:t>
            </w:r>
          </w:p>
        </w:tc>
        <w:tc>
          <w:tcPr>
            <w:tcW w:w="1818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+18,7</w:t>
            </w:r>
          </w:p>
        </w:tc>
      </w:tr>
      <w:tr w:rsidR="00CA7737" w:rsidRPr="00947E51" w:rsidTr="00241E72">
        <w:trPr>
          <w:gridAfter w:val="1"/>
          <w:wAfter w:w="25" w:type="dxa"/>
          <w:jc w:val="center"/>
        </w:trPr>
        <w:tc>
          <w:tcPr>
            <w:tcW w:w="0" w:type="auto"/>
            <w:vMerge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у тому числі які працюють у даному навчальному закладі за основним місцем роботи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50,0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818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+50,0</w:t>
            </w:r>
          </w:p>
        </w:tc>
      </w:tr>
      <w:tr w:rsidR="00CA7737" w:rsidRPr="00947E51" w:rsidTr="00241E72">
        <w:trPr>
          <w:gridAfter w:val="1"/>
          <w:wAfter w:w="25" w:type="dxa"/>
          <w:jc w:val="center"/>
        </w:trPr>
        <w:tc>
          <w:tcPr>
            <w:tcW w:w="0" w:type="auto"/>
            <w:vMerge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з них:</w:t>
            </w:r>
          </w:p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докторів наук або професорів (при розрахунку частки докторів наук, професорів дозволяється прирівнювати двох кандидатів наук, доцентів, </w:t>
            </w: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які мають стаж безперервної роботи в даному навчальному закладі не менше 10 років, а також є авторами (співавторами) підручників або навчальних посібників або монографій, до одного доктора наук або професора)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10,0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32,0**</w:t>
            </w:r>
          </w:p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+22,0</w:t>
            </w:r>
          </w:p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7737" w:rsidRPr="00947E51" w:rsidTr="00241E72">
        <w:trPr>
          <w:gridAfter w:val="1"/>
          <w:wAfter w:w="25" w:type="dxa"/>
          <w:jc w:val="center"/>
        </w:trPr>
        <w:tc>
          <w:tcPr>
            <w:tcW w:w="0" w:type="auto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2.4.</w:t>
            </w:r>
          </w:p>
        </w:tc>
        <w:tc>
          <w:tcPr>
            <w:tcW w:w="360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Частка педагогічних працівників вищої категорії, які викладають лекційні години дисциплін навчального плану спеціальності та працюють у даному навчальному закладі за основним місцем роботи (% від кількості годин для кожного циклу дисциплін навчального плану)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818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CA7737" w:rsidRPr="00947E51" w:rsidTr="00241E72">
        <w:trPr>
          <w:gridAfter w:val="1"/>
          <w:wAfter w:w="25" w:type="dxa"/>
          <w:jc w:val="center"/>
        </w:trPr>
        <w:tc>
          <w:tcPr>
            <w:tcW w:w="0" w:type="auto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2.5.</w:t>
            </w:r>
          </w:p>
        </w:tc>
        <w:tc>
          <w:tcPr>
            <w:tcW w:w="360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Наявність кафедри (циклової комісії) з фундаментальної підготовки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818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CA7737" w:rsidRPr="00947E51" w:rsidTr="00241E72">
        <w:trPr>
          <w:gridAfter w:val="1"/>
          <w:wAfter w:w="25" w:type="dxa"/>
          <w:jc w:val="center"/>
        </w:trPr>
        <w:tc>
          <w:tcPr>
            <w:tcW w:w="0" w:type="auto"/>
            <w:vMerge w:val="restart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2.6.</w:t>
            </w:r>
          </w:p>
        </w:tc>
        <w:tc>
          <w:tcPr>
            <w:tcW w:w="360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Наявність кафедри зі спеціальної  (фахової) підготовки, яку очолює фахівець відповідної науково-педагогічної спеціальності: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818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CA7737" w:rsidRPr="00947E51" w:rsidTr="00241E72">
        <w:trPr>
          <w:gridAfter w:val="1"/>
          <w:wAfter w:w="25" w:type="dxa"/>
          <w:jc w:val="center"/>
        </w:trPr>
        <w:tc>
          <w:tcPr>
            <w:tcW w:w="0" w:type="auto"/>
            <w:vMerge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доктор наук або професор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818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CA7737" w:rsidRPr="00947E51" w:rsidTr="00241E72">
        <w:trPr>
          <w:gridAfter w:val="1"/>
          <w:wAfter w:w="25" w:type="dxa"/>
          <w:jc w:val="center"/>
        </w:trPr>
        <w:tc>
          <w:tcPr>
            <w:tcW w:w="0" w:type="auto"/>
            <w:vMerge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0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кандидат наук, доцент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818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CA7737" w:rsidRPr="00947E51" w:rsidTr="00241E72">
        <w:trPr>
          <w:gridAfter w:val="1"/>
          <w:wAfter w:w="25" w:type="dxa"/>
          <w:jc w:val="center"/>
        </w:trPr>
        <w:tc>
          <w:tcPr>
            <w:tcW w:w="0" w:type="auto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360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Матеріально-технічна база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18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7737" w:rsidRPr="00947E51" w:rsidTr="00241E72">
        <w:trPr>
          <w:gridAfter w:val="1"/>
          <w:wAfter w:w="25" w:type="dxa"/>
          <w:jc w:val="center"/>
        </w:trPr>
        <w:tc>
          <w:tcPr>
            <w:tcW w:w="0" w:type="auto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3.1.</w:t>
            </w:r>
          </w:p>
        </w:tc>
        <w:tc>
          <w:tcPr>
            <w:tcW w:w="360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Забезпеченість лабораторіями, полігонами, обладнанням, устаткуванням, необхідним для виконання навчальних програм (у % від потреби)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818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CA7737" w:rsidRPr="00947E51" w:rsidTr="00241E72">
        <w:trPr>
          <w:gridAfter w:val="1"/>
          <w:wAfter w:w="25" w:type="dxa"/>
          <w:trHeight w:val="188"/>
          <w:jc w:val="center"/>
        </w:trPr>
        <w:tc>
          <w:tcPr>
            <w:tcW w:w="0" w:type="auto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3.2.</w:t>
            </w:r>
          </w:p>
        </w:tc>
        <w:tc>
          <w:tcPr>
            <w:tcW w:w="360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Забезпеченість студентів гуртожитком (у % від </w:t>
            </w: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потреби)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70,0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75,0</w:t>
            </w:r>
          </w:p>
        </w:tc>
        <w:tc>
          <w:tcPr>
            <w:tcW w:w="1818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</w:tr>
      <w:tr w:rsidR="00CA7737" w:rsidRPr="00947E51" w:rsidTr="00241E72">
        <w:trPr>
          <w:gridAfter w:val="1"/>
          <w:wAfter w:w="25" w:type="dxa"/>
          <w:jc w:val="center"/>
        </w:trPr>
        <w:tc>
          <w:tcPr>
            <w:tcW w:w="0" w:type="auto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3.3.</w:t>
            </w:r>
          </w:p>
        </w:tc>
        <w:tc>
          <w:tcPr>
            <w:tcW w:w="360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Кількість робочих комп’ютерних місць на 100 студентів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12,0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12,9</w:t>
            </w:r>
          </w:p>
        </w:tc>
        <w:tc>
          <w:tcPr>
            <w:tcW w:w="1818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+0,9</w:t>
            </w:r>
          </w:p>
        </w:tc>
      </w:tr>
      <w:tr w:rsidR="00CA7737" w:rsidRPr="002E2A3C" w:rsidTr="00241E72">
        <w:trPr>
          <w:jc w:val="center"/>
        </w:trPr>
        <w:tc>
          <w:tcPr>
            <w:tcW w:w="710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3.4.</w:t>
            </w:r>
          </w:p>
        </w:tc>
        <w:tc>
          <w:tcPr>
            <w:tcW w:w="354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pacing w:val="-6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Кількість робочих комп'ютерних місць на 100 студентів (для </w:t>
            </w:r>
            <w:proofErr w:type="spellStart"/>
            <w:r w:rsidRPr="00947E51"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>сеціальностей</w:t>
            </w:r>
            <w:proofErr w:type="spellEnd"/>
            <w:r w:rsidRPr="00947E51"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, які належать до галузей знань 0103 </w:t>
            </w:r>
            <w:r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947E51"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>Фізичне виховання, спорт і здоров'я людини</w:t>
            </w:r>
            <w:r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947E51"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, 0202 </w:t>
            </w:r>
            <w:r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947E51"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>Мистецтво</w:t>
            </w:r>
            <w:r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947E51"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 xml:space="preserve">, крім спеціальності </w:t>
            </w:r>
            <w:r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>«</w:t>
            </w:r>
            <w:r w:rsidRPr="00947E51"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>Дизайн</w:t>
            </w:r>
            <w:r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>»</w:t>
            </w:r>
            <w:r w:rsidRPr="00947E51">
              <w:rPr>
                <w:rFonts w:ascii="Times New Roman" w:hAnsi="Times New Roman"/>
                <w:spacing w:val="-6"/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gridSpan w:val="2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rPr>
          <w:jc w:val="center"/>
        </w:trPr>
        <w:tc>
          <w:tcPr>
            <w:tcW w:w="710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3.5.</w:t>
            </w:r>
          </w:p>
        </w:tc>
        <w:tc>
          <w:tcPr>
            <w:tcW w:w="354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Наявність пунктів харчування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gridSpan w:val="2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rPr>
          <w:jc w:val="center"/>
        </w:trPr>
        <w:tc>
          <w:tcPr>
            <w:tcW w:w="710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3.6.</w:t>
            </w:r>
          </w:p>
        </w:tc>
        <w:tc>
          <w:tcPr>
            <w:tcW w:w="354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Наявність спортивного залу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gridSpan w:val="2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rPr>
          <w:jc w:val="center"/>
        </w:trPr>
        <w:tc>
          <w:tcPr>
            <w:tcW w:w="710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3.7.</w:t>
            </w:r>
          </w:p>
        </w:tc>
        <w:tc>
          <w:tcPr>
            <w:tcW w:w="354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Наявність стадіону або спортивного майданчику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gridSpan w:val="2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rPr>
          <w:jc w:val="center"/>
        </w:trPr>
        <w:tc>
          <w:tcPr>
            <w:tcW w:w="710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3.8</w:t>
            </w:r>
          </w:p>
        </w:tc>
        <w:tc>
          <w:tcPr>
            <w:tcW w:w="354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Наявність медичного пункту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gridSpan w:val="2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rPr>
          <w:jc w:val="center"/>
        </w:trPr>
        <w:tc>
          <w:tcPr>
            <w:tcW w:w="710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4.</w:t>
            </w:r>
          </w:p>
        </w:tc>
        <w:tc>
          <w:tcPr>
            <w:tcW w:w="354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Навчально-методичне забезпечення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A7737" w:rsidRPr="002E2A3C" w:rsidTr="00241E72">
        <w:trPr>
          <w:jc w:val="center"/>
        </w:trPr>
        <w:tc>
          <w:tcPr>
            <w:tcW w:w="710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4.1.</w:t>
            </w:r>
          </w:p>
        </w:tc>
        <w:tc>
          <w:tcPr>
            <w:tcW w:w="354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Наявність освітньо-кваліфікаційної характеристики фахівця ( у т.ч. варіативної компоненти)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gridSpan w:val="2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rPr>
          <w:jc w:val="center"/>
        </w:trPr>
        <w:tc>
          <w:tcPr>
            <w:tcW w:w="710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4.2.</w:t>
            </w:r>
          </w:p>
        </w:tc>
        <w:tc>
          <w:tcPr>
            <w:tcW w:w="354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Наявність освітньо-професійної програми підготовки фахівця ( у т.ч. варіативної компоненти)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gridSpan w:val="2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rPr>
          <w:jc w:val="center"/>
        </w:trPr>
        <w:tc>
          <w:tcPr>
            <w:tcW w:w="710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4.3.</w:t>
            </w:r>
          </w:p>
        </w:tc>
        <w:tc>
          <w:tcPr>
            <w:tcW w:w="354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Наявність навчального плану, затвердженого в установленому порядку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gridSpan w:val="2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rPr>
          <w:jc w:val="center"/>
        </w:trPr>
        <w:tc>
          <w:tcPr>
            <w:tcW w:w="710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4.4.</w:t>
            </w:r>
          </w:p>
        </w:tc>
        <w:tc>
          <w:tcPr>
            <w:tcW w:w="354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Наявність навчально-методичного забезпечення для кожної навчальної дисципліни навчального плану (%):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A7737" w:rsidRPr="002E2A3C" w:rsidTr="00241E72">
        <w:trPr>
          <w:trHeight w:val="371"/>
          <w:jc w:val="center"/>
        </w:trPr>
        <w:tc>
          <w:tcPr>
            <w:tcW w:w="710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4.4.1.</w:t>
            </w:r>
          </w:p>
        </w:tc>
        <w:tc>
          <w:tcPr>
            <w:tcW w:w="3544" w:type="dxa"/>
          </w:tcPr>
          <w:p w:rsidR="00CA7737" w:rsidRPr="00947E51" w:rsidRDefault="00CA7737" w:rsidP="00241E72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Навчальних і робочих навчальних програм дисциплін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843" w:type="dxa"/>
            <w:gridSpan w:val="2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rPr>
          <w:jc w:val="center"/>
        </w:trPr>
        <w:tc>
          <w:tcPr>
            <w:tcW w:w="710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4.4.2.</w:t>
            </w:r>
          </w:p>
        </w:tc>
        <w:tc>
          <w:tcPr>
            <w:tcW w:w="354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Планів семінарських, практичних занять, завдань для лабораторних </w:t>
            </w: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робіт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100,0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843" w:type="dxa"/>
            <w:gridSpan w:val="2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rPr>
          <w:jc w:val="center"/>
        </w:trPr>
        <w:tc>
          <w:tcPr>
            <w:tcW w:w="710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4.4.3.</w:t>
            </w:r>
          </w:p>
        </w:tc>
        <w:tc>
          <w:tcPr>
            <w:tcW w:w="354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Методичних вказівок і тематик контрольних, курсових робіт (проектів)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843" w:type="dxa"/>
            <w:gridSpan w:val="2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rPr>
          <w:jc w:val="center"/>
        </w:trPr>
        <w:tc>
          <w:tcPr>
            <w:tcW w:w="710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4.5.</w:t>
            </w:r>
          </w:p>
        </w:tc>
        <w:tc>
          <w:tcPr>
            <w:tcW w:w="354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Наявність пакетів контрольних завдань для перевірки знань з дисциплін соціально-гуманітарної, фундаментальної та фахової підготовки (% від потреби)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843" w:type="dxa"/>
            <w:gridSpan w:val="2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rPr>
          <w:jc w:val="center"/>
        </w:trPr>
        <w:tc>
          <w:tcPr>
            <w:tcW w:w="710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4.6.</w:t>
            </w:r>
          </w:p>
        </w:tc>
        <w:tc>
          <w:tcPr>
            <w:tcW w:w="354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Забезпеченість програмами всіх видів практик (% від потреби)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843" w:type="dxa"/>
            <w:gridSpan w:val="2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rPr>
          <w:jc w:val="center"/>
        </w:trPr>
        <w:tc>
          <w:tcPr>
            <w:tcW w:w="710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4.7.</w:t>
            </w:r>
          </w:p>
        </w:tc>
        <w:tc>
          <w:tcPr>
            <w:tcW w:w="354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Наявність методичних вказівок щодо виконання дипломних робіт (проектів), державних екзаменів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gridSpan w:val="2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rPr>
          <w:jc w:val="center"/>
        </w:trPr>
        <w:tc>
          <w:tcPr>
            <w:tcW w:w="710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4.8.</w:t>
            </w:r>
          </w:p>
        </w:tc>
        <w:tc>
          <w:tcPr>
            <w:tcW w:w="354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Дидактичне забезпечення самостійної роботи студентів (у т.ч. з використанням інформаційних технологій (% від потреби)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843" w:type="dxa"/>
            <w:gridSpan w:val="2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rPr>
          <w:jc w:val="center"/>
        </w:trPr>
        <w:tc>
          <w:tcPr>
            <w:tcW w:w="710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4.9.</w:t>
            </w:r>
          </w:p>
        </w:tc>
        <w:tc>
          <w:tcPr>
            <w:tcW w:w="354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Наявність критеріїв оцінювання знань і вмінь студентів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gridSpan w:val="2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rPr>
          <w:jc w:val="center"/>
        </w:trPr>
        <w:tc>
          <w:tcPr>
            <w:tcW w:w="710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5.</w:t>
            </w:r>
          </w:p>
        </w:tc>
        <w:tc>
          <w:tcPr>
            <w:tcW w:w="354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7737" w:rsidRPr="002E2A3C" w:rsidTr="00241E72">
        <w:trPr>
          <w:jc w:val="center"/>
        </w:trPr>
        <w:tc>
          <w:tcPr>
            <w:tcW w:w="710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5.1.</w:t>
            </w:r>
          </w:p>
        </w:tc>
        <w:tc>
          <w:tcPr>
            <w:tcW w:w="354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Забезпеченість студентів підручниками, навчальними посібниками, наявними у власній бібліотеці (% від потреби)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843" w:type="dxa"/>
            <w:gridSpan w:val="2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rPr>
          <w:jc w:val="center"/>
        </w:trPr>
        <w:tc>
          <w:tcPr>
            <w:tcW w:w="710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5.2.</w:t>
            </w:r>
          </w:p>
        </w:tc>
        <w:tc>
          <w:tcPr>
            <w:tcW w:w="354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Співвідношення посадкових місць у власних читальних залах до загальної чисельності студентів (% від потреби)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6,7</w:t>
            </w:r>
          </w:p>
        </w:tc>
        <w:tc>
          <w:tcPr>
            <w:tcW w:w="1843" w:type="dxa"/>
            <w:gridSpan w:val="2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+1,7</w:t>
            </w:r>
          </w:p>
        </w:tc>
      </w:tr>
      <w:tr w:rsidR="00CA7737" w:rsidRPr="002E2A3C" w:rsidTr="00241E72">
        <w:trPr>
          <w:jc w:val="center"/>
        </w:trPr>
        <w:tc>
          <w:tcPr>
            <w:tcW w:w="710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5.3.</w:t>
            </w:r>
          </w:p>
        </w:tc>
        <w:tc>
          <w:tcPr>
            <w:tcW w:w="354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Забезпеченість читальних залів фаховими періодичними виданнями</w:t>
            </w:r>
          </w:p>
        </w:tc>
        <w:tc>
          <w:tcPr>
            <w:tcW w:w="2126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559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843" w:type="dxa"/>
            <w:gridSpan w:val="2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+7</w:t>
            </w:r>
          </w:p>
        </w:tc>
      </w:tr>
      <w:tr w:rsidR="00CA7737" w:rsidRPr="002E2A3C" w:rsidTr="00241E72">
        <w:trPr>
          <w:trHeight w:val="1127"/>
          <w:jc w:val="center"/>
        </w:trPr>
        <w:tc>
          <w:tcPr>
            <w:tcW w:w="710" w:type="dxa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5.4.</w:t>
            </w:r>
          </w:p>
        </w:tc>
        <w:tc>
          <w:tcPr>
            <w:tcW w:w="3544" w:type="dxa"/>
          </w:tcPr>
          <w:p w:rsidR="00CA7737" w:rsidRPr="00947E51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Можливість доступу викладачів і студентів до Інтернету як джерела інформації:</w:t>
            </w:r>
          </w:p>
          <w:p w:rsidR="00CA7737" w:rsidRPr="00321CD0" w:rsidRDefault="00CA7737" w:rsidP="00CA77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321CD0">
              <w:rPr>
                <w:sz w:val="28"/>
                <w:szCs w:val="28"/>
                <w:lang w:val="uk-UA"/>
              </w:rPr>
              <w:t>наявність обладнаних лабораторій</w:t>
            </w:r>
          </w:p>
          <w:p w:rsidR="00CA7737" w:rsidRPr="00321CD0" w:rsidRDefault="00CA7737" w:rsidP="00CA7737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/>
              </w:rPr>
            </w:pPr>
            <w:r w:rsidRPr="00321CD0">
              <w:rPr>
                <w:sz w:val="28"/>
                <w:szCs w:val="28"/>
                <w:lang w:val="uk-UA"/>
              </w:rPr>
              <w:t>наявність каналів доступу</w:t>
            </w:r>
          </w:p>
        </w:tc>
        <w:tc>
          <w:tcPr>
            <w:tcW w:w="2126" w:type="dxa"/>
            <w:vAlign w:val="bottom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59" w:type="dxa"/>
            <w:vAlign w:val="bottom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843" w:type="dxa"/>
            <w:gridSpan w:val="2"/>
            <w:vAlign w:val="bottom"/>
          </w:tcPr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CA7737" w:rsidRPr="00947E51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47E51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</w:tbl>
    <w:p w:rsidR="00CA7737" w:rsidRDefault="00CA7737" w:rsidP="00CA7737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7737" w:rsidRDefault="00CA7737" w:rsidP="00CA7737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7737" w:rsidRDefault="00CA7737" w:rsidP="00CA7737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7737" w:rsidRPr="00947E51" w:rsidRDefault="00CA7737" w:rsidP="00CA7737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Проректор з науково-педагогічної роботи </w:t>
      </w:r>
      <w:r w:rsidRPr="002E2A3C">
        <w:rPr>
          <w:rFonts w:ascii="Times New Roman" w:hAnsi="Times New Roman"/>
          <w:b/>
          <w:sz w:val="28"/>
          <w:szCs w:val="28"/>
          <w:lang w:val="uk-UA"/>
        </w:rPr>
        <w:tab/>
      </w:r>
      <w:r w:rsidRPr="002E2A3C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</w:t>
      </w:r>
      <w:r w:rsidRPr="002E2A3C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</w:t>
      </w:r>
      <w:r w:rsidRPr="002E2A3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2E2A3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Шарин</w:t>
      </w:r>
      <w:proofErr w:type="spellEnd"/>
    </w:p>
    <w:p w:rsidR="00CA7737" w:rsidRDefault="00CA7737" w:rsidP="00CA7737">
      <w:pPr>
        <w:rPr>
          <w:rFonts w:ascii="Times New Roman" w:hAnsi="Times New Roman"/>
          <w:i/>
          <w:sz w:val="28"/>
          <w:szCs w:val="28"/>
          <w:lang w:val="uk-UA"/>
        </w:rPr>
      </w:pPr>
      <w:r w:rsidRPr="002E2A3C">
        <w:rPr>
          <w:rFonts w:ascii="Times New Roman" w:hAnsi="Times New Roman"/>
          <w:i/>
          <w:sz w:val="28"/>
          <w:szCs w:val="28"/>
          <w:lang w:val="uk-UA"/>
        </w:rPr>
        <w:br w:type="page"/>
      </w:r>
    </w:p>
    <w:p w:rsidR="00CA7737" w:rsidRPr="002E2A3C" w:rsidRDefault="00CA7737" w:rsidP="00CA7737">
      <w:pPr>
        <w:rPr>
          <w:rFonts w:ascii="Times New Roman" w:hAnsi="Times New Roman"/>
          <w:i/>
          <w:sz w:val="28"/>
          <w:szCs w:val="28"/>
          <w:lang w:val="uk-UA"/>
        </w:rPr>
      </w:pPr>
    </w:p>
    <w:p w:rsidR="00CA7737" w:rsidRPr="002E2A3C" w:rsidRDefault="00CA7737" w:rsidP="00CA7737">
      <w:pPr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2E2A3C">
        <w:rPr>
          <w:rFonts w:ascii="Times New Roman" w:hAnsi="Times New Roman"/>
          <w:i/>
          <w:sz w:val="28"/>
          <w:szCs w:val="28"/>
          <w:lang w:val="uk-UA"/>
        </w:rPr>
        <w:t>Таблиця 12.2</w:t>
      </w:r>
    </w:p>
    <w:p w:rsidR="00CA7737" w:rsidRPr="00947E51" w:rsidRDefault="00CA7737" w:rsidP="00CA7737">
      <w:pPr>
        <w:jc w:val="center"/>
        <w:rPr>
          <w:rStyle w:val="FontStyle13"/>
          <w:b/>
          <w:sz w:val="28"/>
          <w:szCs w:val="28"/>
          <w:lang w:val="uk-UA" w:eastAsia="uk-UA"/>
        </w:rPr>
      </w:pPr>
      <w:r w:rsidRPr="00947E51">
        <w:rPr>
          <w:rStyle w:val="FontStyle13"/>
          <w:b/>
          <w:sz w:val="28"/>
          <w:szCs w:val="28"/>
          <w:lang w:val="uk-UA" w:eastAsia="uk-UA"/>
        </w:rPr>
        <w:t xml:space="preserve">Порівняльна таблиця дотримання кадрових і технологічних вимог </w:t>
      </w:r>
      <w:r w:rsidRPr="00947E51">
        <w:rPr>
          <w:rStyle w:val="FontStyle13"/>
          <w:b/>
          <w:sz w:val="28"/>
          <w:szCs w:val="28"/>
          <w:lang w:val="uk-UA" w:eastAsia="uk-UA"/>
        </w:rPr>
        <w:br/>
      </w:r>
      <w:r w:rsidRPr="00947E51">
        <w:rPr>
          <w:rFonts w:ascii="Times New Roman" w:hAnsi="Times New Roman"/>
          <w:b/>
          <w:sz w:val="28"/>
          <w:szCs w:val="28"/>
          <w:lang w:val="uk-UA"/>
        </w:rPr>
        <w:t xml:space="preserve">ДВНЗ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947E51">
        <w:rPr>
          <w:rFonts w:ascii="Times New Roman" w:hAnsi="Times New Roman"/>
          <w:b/>
          <w:sz w:val="28"/>
          <w:szCs w:val="28"/>
          <w:lang w:val="uk-UA"/>
        </w:rPr>
        <w:t>Прикарпатський національний університет імені Василя Стефаника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 w:rsidRPr="00947E51">
        <w:rPr>
          <w:rFonts w:ascii="Times New Roman" w:hAnsi="Times New Roman"/>
          <w:b/>
          <w:sz w:val="28"/>
          <w:szCs w:val="28"/>
          <w:lang w:val="uk-UA"/>
        </w:rPr>
        <w:t xml:space="preserve"> щодо матеріально-технічного, навчально-методичного та інформаційного забезпечення освітньої діяльності у сфері вищої освіти </w:t>
      </w:r>
      <w:r w:rsidRPr="00947E51">
        <w:rPr>
          <w:rStyle w:val="FontStyle13"/>
          <w:b/>
          <w:sz w:val="28"/>
          <w:szCs w:val="28"/>
          <w:lang w:val="uk-UA" w:eastAsia="uk-UA"/>
        </w:rPr>
        <w:t xml:space="preserve">за спеціальністю </w:t>
      </w:r>
      <w:r>
        <w:rPr>
          <w:rStyle w:val="FontStyle13"/>
          <w:b/>
          <w:sz w:val="28"/>
          <w:szCs w:val="28"/>
          <w:lang w:val="uk-UA" w:eastAsia="uk-UA"/>
        </w:rPr>
        <w:t>____________________</w:t>
      </w:r>
    </w:p>
    <w:tbl>
      <w:tblPr>
        <w:tblW w:w="100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934"/>
        <w:gridCol w:w="1667"/>
        <w:gridCol w:w="1442"/>
        <w:gridCol w:w="3372"/>
      </w:tblGrid>
      <w:tr w:rsidR="00CA7737" w:rsidRPr="002E2A3C" w:rsidTr="00241E72">
        <w:tc>
          <w:tcPr>
            <w:tcW w:w="0" w:type="auto"/>
            <w:vAlign w:val="center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E2A3C">
              <w:rPr>
                <w:rStyle w:val="FontStyle13"/>
                <w:sz w:val="28"/>
                <w:szCs w:val="28"/>
                <w:lang w:val="uk-UA" w:eastAsia="uk-UA"/>
              </w:rPr>
              <w:br w:type="page"/>
            </w:r>
            <w:r w:rsidRPr="002E2A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34" w:type="dxa"/>
            <w:vAlign w:val="center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Найменування показника (нормативу)</w:t>
            </w:r>
          </w:p>
        </w:tc>
        <w:tc>
          <w:tcPr>
            <w:tcW w:w="1667" w:type="dxa"/>
            <w:vAlign w:val="center"/>
          </w:tcPr>
          <w:p w:rsidR="00CA7737" w:rsidRPr="002E2A3C" w:rsidRDefault="00CA7737" w:rsidP="00241E72">
            <w:pPr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Значення показника (нормативу)</w:t>
            </w:r>
          </w:p>
        </w:tc>
        <w:tc>
          <w:tcPr>
            <w:tcW w:w="1442" w:type="dxa"/>
            <w:vAlign w:val="center"/>
          </w:tcPr>
          <w:p w:rsidR="00CA7737" w:rsidRPr="002E2A3C" w:rsidRDefault="00CA7737" w:rsidP="00241E72">
            <w:pPr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Фактичне значення показника</w:t>
            </w:r>
          </w:p>
        </w:tc>
        <w:tc>
          <w:tcPr>
            <w:tcW w:w="0" w:type="auto"/>
            <w:vAlign w:val="center"/>
          </w:tcPr>
          <w:p w:rsidR="00CA7737" w:rsidRPr="002E2A3C" w:rsidRDefault="00CA7737" w:rsidP="00241E72">
            <w:pPr>
              <w:ind w:left="-57" w:right="-57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Відхилення фактичного значення показника від нормативного</w:t>
            </w:r>
          </w:p>
        </w:tc>
      </w:tr>
      <w:tr w:rsidR="00CA7737" w:rsidRPr="002E2A3C" w:rsidTr="00241E72"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2934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1667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3</w:t>
            </w:r>
          </w:p>
        </w:tc>
        <w:tc>
          <w:tcPr>
            <w:tcW w:w="1442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5</w:t>
            </w:r>
          </w:p>
        </w:tc>
      </w:tr>
      <w:tr w:rsidR="00CA7737" w:rsidRPr="002E2A3C" w:rsidTr="00241E72">
        <w:tc>
          <w:tcPr>
            <w:tcW w:w="10051" w:type="dxa"/>
            <w:gridSpan w:val="5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Кадрові вимоги щодо забезпечення провадження освітньої діяльності </w:t>
            </w:r>
          </w:p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 сфері вищої освіти</w:t>
            </w:r>
          </w:p>
        </w:tc>
      </w:tr>
      <w:tr w:rsidR="00CA7737" w:rsidRPr="00F02CB4" w:rsidTr="00241E72">
        <w:tc>
          <w:tcPr>
            <w:tcW w:w="10051" w:type="dxa"/>
            <w:gridSpan w:val="5"/>
          </w:tcPr>
          <w:p w:rsidR="00CA7737" w:rsidRPr="00F02CB4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Започаткування провадження освітньої діяльності</w:t>
            </w:r>
          </w:p>
        </w:tc>
      </w:tr>
      <w:tr w:rsidR="00CA7737" w:rsidRPr="00F02CB4" w:rsidTr="00241E72">
        <w:tc>
          <w:tcPr>
            <w:tcW w:w="0" w:type="auto"/>
          </w:tcPr>
          <w:p w:rsidR="00CA7737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34" w:type="dxa"/>
          </w:tcPr>
          <w:p w:rsidR="00CA7737" w:rsidRPr="00A15930" w:rsidRDefault="00CA7737" w:rsidP="00241E72">
            <w:pPr>
              <w:pStyle w:val="Default"/>
              <w:rPr>
                <w:sz w:val="28"/>
                <w:szCs w:val="28"/>
              </w:rPr>
            </w:pPr>
            <w:r w:rsidRPr="00A15930">
              <w:rPr>
                <w:sz w:val="28"/>
                <w:szCs w:val="28"/>
              </w:rPr>
              <w:t xml:space="preserve">Наявність у закладі освіти підрозділу чи кафедри, відповідальних за підготовку здобувачів вищої освіти </w:t>
            </w:r>
          </w:p>
        </w:tc>
        <w:tc>
          <w:tcPr>
            <w:tcW w:w="1667" w:type="dxa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442" w:type="dxa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</w:p>
        </w:tc>
      </w:tr>
      <w:tr w:rsidR="00CA7737" w:rsidRPr="00F02CB4" w:rsidTr="00241E72">
        <w:tc>
          <w:tcPr>
            <w:tcW w:w="0" w:type="auto"/>
          </w:tcPr>
          <w:p w:rsidR="00CA7737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34" w:type="dxa"/>
          </w:tcPr>
          <w:p w:rsidR="00CA7737" w:rsidRPr="00A15930" w:rsidRDefault="00CA7737" w:rsidP="00241E72">
            <w:pPr>
              <w:pStyle w:val="Default"/>
              <w:rPr>
                <w:sz w:val="28"/>
                <w:szCs w:val="28"/>
              </w:rPr>
            </w:pPr>
            <w:r w:rsidRPr="00A15930">
              <w:rPr>
                <w:sz w:val="28"/>
                <w:szCs w:val="28"/>
              </w:rPr>
              <w:t xml:space="preserve">Наявність у складі підрозділу чи кафедри, відповідальних за підготовку здобувачів вищої освіти, тимчасової робочої групи (проектної групи) з науково-педагогічних працівників, на яку покладено відповідальність за підготовку здобувачів вищої освіти за певною спеціальністю </w:t>
            </w:r>
          </w:p>
        </w:tc>
        <w:tc>
          <w:tcPr>
            <w:tcW w:w="1667" w:type="dxa"/>
            <w:shd w:val="clear" w:color="auto" w:fill="FFFFFF"/>
          </w:tcPr>
          <w:p w:rsidR="00CA7737" w:rsidRPr="00A15930" w:rsidRDefault="00CA7737" w:rsidP="00241E72">
            <w:pPr>
              <w:pStyle w:val="Default"/>
              <w:jc w:val="center"/>
              <w:rPr>
                <w:sz w:val="28"/>
                <w:szCs w:val="28"/>
              </w:rPr>
            </w:pPr>
            <w:r w:rsidRPr="00A15930">
              <w:rPr>
                <w:sz w:val="28"/>
                <w:szCs w:val="28"/>
              </w:rPr>
              <w:t xml:space="preserve">три особи, що мають науковий ступінь та/або вчене звання </w:t>
            </w:r>
          </w:p>
        </w:tc>
        <w:tc>
          <w:tcPr>
            <w:tcW w:w="1442" w:type="dxa"/>
            <w:shd w:val="clear" w:color="auto" w:fill="FFFFFF"/>
          </w:tcPr>
          <w:p w:rsidR="00CA7737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Доктор наук, професор;</w:t>
            </w:r>
          </w:p>
          <w:p w:rsidR="00CA7737" w:rsidRPr="00CA7737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кандидат наук, доцент; кандидат наук, доцент</w:t>
            </w:r>
          </w:p>
        </w:tc>
        <w:tc>
          <w:tcPr>
            <w:tcW w:w="0" w:type="auto"/>
            <w:shd w:val="clear" w:color="auto" w:fill="FFFFFF"/>
          </w:tcPr>
          <w:p w:rsidR="00CA7737" w:rsidRPr="00F02CB4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</w:p>
        </w:tc>
      </w:tr>
      <w:tr w:rsidR="00CA7737" w:rsidRPr="00F02CB4" w:rsidTr="00241E72">
        <w:tc>
          <w:tcPr>
            <w:tcW w:w="0" w:type="auto"/>
          </w:tcPr>
          <w:p w:rsidR="00CA7737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34" w:type="dxa"/>
          </w:tcPr>
          <w:p w:rsidR="00CA7737" w:rsidRPr="00A15930" w:rsidRDefault="00CA7737" w:rsidP="00241E72">
            <w:pPr>
              <w:pStyle w:val="Default"/>
              <w:rPr>
                <w:sz w:val="28"/>
                <w:szCs w:val="28"/>
              </w:rPr>
            </w:pPr>
            <w:r w:rsidRPr="00A15930">
              <w:rPr>
                <w:sz w:val="28"/>
                <w:szCs w:val="28"/>
              </w:rPr>
              <w:t xml:space="preserve">Наявність у керівника проектної групи (гаранта освітньої програми): </w:t>
            </w:r>
          </w:p>
        </w:tc>
        <w:tc>
          <w:tcPr>
            <w:tcW w:w="1667" w:type="dxa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2" w:type="dxa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A7737" w:rsidRPr="00F02CB4" w:rsidTr="00241E72">
        <w:tc>
          <w:tcPr>
            <w:tcW w:w="0" w:type="auto"/>
          </w:tcPr>
          <w:p w:rsidR="00CA7737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3.1.</w:t>
            </w:r>
          </w:p>
        </w:tc>
        <w:tc>
          <w:tcPr>
            <w:tcW w:w="2934" w:type="dxa"/>
          </w:tcPr>
          <w:p w:rsidR="00CA7737" w:rsidRPr="00A15930" w:rsidRDefault="00CA7737" w:rsidP="00241E72">
            <w:pPr>
              <w:pStyle w:val="Default"/>
              <w:rPr>
                <w:sz w:val="28"/>
                <w:szCs w:val="28"/>
              </w:rPr>
            </w:pPr>
            <w:r w:rsidRPr="00A15930">
              <w:rPr>
                <w:sz w:val="28"/>
                <w:szCs w:val="28"/>
              </w:rPr>
              <w:t xml:space="preserve">наукового ступеня та/або вченого звання за відповідною або спорідненою спеціальністю </w:t>
            </w:r>
          </w:p>
        </w:tc>
        <w:tc>
          <w:tcPr>
            <w:tcW w:w="1667" w:type="dxa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442" w:type="dxa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</w:p>
        </w:tc>
      </w:tr>
      <w:tr w:rsidR="00CA7737" w:rsidRPr="00F02CB4" w:rsidTr="00241E72">
        <w:tc>
          <w:tcPr>
            <w:tcW w:w="0" w:type="auto"/>
          </w:tcPr>
          <w:p w:rsidR="00CA7737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</w:t>
            </w:r>
          </w:p>
        </w:tc>
        <w:tc>
          <w:tcPr>
            <w:tcW w:w="2934" w:type="dxa"/>
          </w:tcPr>
          <w:p w:rsidR="00CA7737" w:rsidRPr="00A15930" w:rsidRDefault="00CA7737" w:rsidP="00241E72">
            <w:pPr>
              <w:pStyle w:val="Default"/>
              <w:rPr>
                <w:sz w:val="28"/>
                <w:szCs w:val="28"/>
              </w:rPr>
            </w:pPr>
            <w:r w:rsidRPr="00A15930">
              <w:rPr>
                <w:sz w:val="28"/>
                <w:szCs w:val="28"/>
              </w:rPr>
              <w:t xml:space="preserve">наукового ступеня та </w:t>
            </w:r>
            <w:r w:rsidRPr="00A15930">
              <w:rPr>
                <w:sz w:val="28"/>
                <w:szCs w:val="28"/>
              </w:rPr>
              <w:lastRenderedPageBreak/>
              <w:t xml:space="preserve">вченого звання за відповідною або спорідненою спеціальністю </w:t>
            </w:r>
          </w:p>
        </w:tc>
        <w:tc>
          <w:tcPr>
            <w:tcW w:w="1667" w:type="dxa"/>
            <w:shd w:val="clear" w:color="auto" w:fill="FFFFFF"/>
          </w:tcPr>
          <w:p w:rsidR="00CA7737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–</w:t>
            </w:r>
          </w:p>
        </w:tc>
        <w:tc>
          <w:tcPr>
            <w:tcW w:w="1442" w:type="dxa"/>
            <w:shd w:val="clear" w:color="auto" w:fill="FFFFFF"/>
          </w:tcPr>
          <w:p w:rsidR="00CA7737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</w:p>
        </w:tc>
        <w:tc>
          <w:tcPr>
            <w:tcW w:w="0" w:type="auto"/>
            <w:shd w:val="clear" w:color="auto" w:fill="FFFFFF"/>
          </w:tcPr>
          <w:p w:rsidR="00CA7737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</w:p>
        </w:tc>
      </w:tr>
      <w:tr w:rsidR="00CA7737" w:rsidRPr="00F02CB4" w:rsidTr="00241E72">
        <w:tc>
          <w:tcPr>
            <w:tcW w:w="0" w:type="auto"/>
          </w:tcPr>
          <w:p w:rsidR="00CA7737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3.3.</w:t>
            </w:r>
          </w:p>
        </w:tc>
        <w:tc>
          <w:tcPr>
            <w:tcW w:w="2934" w:type="dxa"/>
          </w:tcPr>
          <w:p w:rsidR="00CA7737" w:rsidRPr="00A15930" w:rsidRDefault="00CA7737" w:rsidP="00241E72">
            <w:pPr>
              <w:pStyle w:val="Default"/>
              <w:rPr>
                <w:sz w:val="28"/>
                <w:szCs w:val="28"/>
              </w:rPr>
            </w:pPr>
            <w:r w:rsidRPr="00A15930">
              <w:rPr>
                <w:sz w:val="28"/>
                <w:szCs w:val="28"/>
              </w:rPr>
              <w:t xml:space="preserve">стажу науково-педагогічної та/або наукової роботи не менш як 10 років (до 6 вересня 2019 р. для початкового рівня з урахуванням стажу педагогічної роботи) </w:t>
            </w:r>
          </w:p>
        </w:tc>
        <w:tc>
          <w:tcPr>
            <w:tcW w:w="1667" w:type="dxa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1442" w:type="dxa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</w:p>
        </w:tc>
      </w:tr>
      <w:tr w:rsidR="00CA7737" w:rsidRPr="00F02CB4" w:rsidTr="00241E72">
        <w:tc>
          <w:tcPr>
            <w:tcW w:w="10051" w:type="dxa"/>
            <w:gridSpan w:val="5"/>
          </w:tcPr>
          <w:p w:rsidR="00CA7737" w:rsidRPr="00F02CB4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02CB4">
              <w:rPr>
                <w:rFonts w:ascii="Times New Roman" w:hAnsi="Times New Roman"/>
                <w:sz w:val="28"/>
                <w:szCs w:val="28"/>
                <w:lang w:val="uk-UA"/>
              </w:rPr>
              <w:t>Провадження освітньої діяльності</w:t>
            </w:r>
          </w:p>
        </w:tc>
      </w:tr>
      <w:tr w:rsidR="00CA7737" w:rsidRPr="00CA7737" w:rsidTr="00241E72">
        <w:tc>
          <w:tcPr>
            <w:tcW w:w="636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34" w:type="dxa"/>
          </w:tcPr>
          <w:p w:rsidR="00CA7737" w:rsidRPr="002E2A3C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лекцій з навчальних дисциплін науково-педагогічними (науковими) працівниками відповідної спеціальності за основним місцем роботи (мінімальний відсоток визначеної навчальним планом кількості годин):</w:t>
            </w:r>
          </w:p>
        </w:tc>
        <w:tc>
          <w:tcPr>
            <w:tcW w:w="1667" w:type="dxa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42" w:type="dxa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CA7737" w:rsidRPr="002E2A3C" w:rsidTr="00241E72">
        <w:tc>
          <w:tcPr>
            <w:tcW w:w="636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4.1.</w:t>
            </w:r>
          </w:p>
        </w:tc>
        <w:tc>
          <w:tcPr>
            <w:tcW w:w="2934" w:type="dxa"/>
          </w:tcPr>
          <w:p w:rsidR="00CA7737" w:rsidRPr="00A15930" w:rsidRDefault="00CA7737" w:rsidP="00241E72">
            <w:pPr>
              <w:pStyle w:val="Default"/>
              <w:rPr>
                <w:sz w:val="28"/>
                <w:szCs w:val="28"/>
              </w:rPr>
            </w:pPr>
            <w:r w:rsidRPr="00A15930">
              <w:rPr>
                <w:sz w:val="28"/>
                <w:szCs w:val="28"/>
              </w:rPr>
              <w:t>які мають науковий ступінь та/або вчене звання (до 6 вересня 2019 р. для початкового рівня з урахуванням педагогічних працівників, які мають вищу категорію)</w:t>
            </w:r>
          </w:p>
        </w:tc>
        <w:tc>
          <w:tcPr>
            <w:tcW w:w="1667" w:type="dxa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442" w:type="dxa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85,1</w:t>
            </w:r>
          </w:p>
        </w:tc>
        <w:tc>
          <w:tcPr>
            <w:tcW w:w="0" w:type="auto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+35,1</w:t>
            </w:r>
          </w:p>
        </w:tc>
      </w:tr>
      <w:tr w:rsidR="00CA7737" w:rsidRPr="002E2A3C" w:rsidTr="00241E72">
        <w:tc>
          <w:tcPr>
            <w:tcW w:w="636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4.2.</w:t>
            </w:r>
          </w:p>
        </w:tc>
        <w:tc>
          <w:tcPr>
            <w:tcW w:w="2934" w:type="dxa"/>
          </w:tcPr>
          <w:p w:rsidR="00CA7737" w:rsidRPr="002E2A3C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які мають науковий ступінь доктора наук та вчене звання професора</w:t>
            </w:r>
          </w:p>
        </w:tc>
        <w:tc>
          <w:tcPr>
            <w:tcW w:w="1667" w:type="dxa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42" w:type="dxa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13,1</w:t>
            </w:r>
          </w:p>
        </w:tc>
        <w:tc>
          <w:tcPr>
            <w:tcW w:w="0" w:type="auto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+3,1</w:t>
            </w:r>
          </w:p>
        </w:tc>
      </w:tr>
      <w:tr w:rsidR="00CA7737" w:rsidRPr="002E2A3C" w:rsidTr="00241E72">
        <w:tc>
          <w:tcPr>
            <w:tcW w:w="636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4.3.</w:t>
            </w:r>
          </w:p>
        </w:tc>
        <w:tc>
          <w:tcPr>
            <w:tcW w:w="2934" w:type="dxa"/>
          </w:tcPr>
          <w:p w:rsidR="00CA7737" w:rsidRPr="00A15930" w:rsidRDefault="00CA7737" w:rsidP="00241E72">
            <w:pPr>
              <w:pStyle w:val="Default"/>
              <w:rPr>
                <w:sz w:val="28"/>
                <w:szCs w:val="28"/>
              </w:rPr>
            </w:pPr>
            <w:r w:rsidRPr="00A15930">
              <w:rPr>
                <w:sz w:val="28"/>
                <w:szCs w:val="28"/>
              </w:rPr>
              <w:t xml:space="preserve">які мають науковий ступінь доктора наук та вчене звання </w:t>
            </w:r>
          </w:p>
        </w:tc>
        <w:tc>
          <w:tcPr>
            <w:tcW w:w="1667" w:type="dxa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2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7737" w:rsidRPr="00CA7737" w:rsidTr="00241E72">
        <w:tc>
          <w:tcPr>
            <w:tcW w:w="636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34" w:type="dxa"/>
          </w:tcPr>
          <w:p w:rsidR="00CA7737" w:rsidRPr="002E2A3C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лекцій з навчальних дисциплін, що </w:t>
            </w: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забезпечують  формування професійних </w:t>
            </w:r>
            <w:proofErr w:type="spellStart"/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компетентностей</w:t>
            </w:r>
            <w:proofErr w:type="spellEnd"/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науково-педагогічними (науковими) працівниками, які є визнаними професіоналами з досвідом роботи за фахом (мінімальний відсоток визначеної навчальним планом кількості годин):</w:t>
            </w:r>
          </w:p>
        </w:tc>
        <w:tc>
          <w:tcPr>
            <w:tcW w:w="1667" w:type="dxa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2" w:type="dxa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7737" w:rsidRPr="002E2A3C" w:rsidTr="00241E72">
        <w:tc>
          <w:tcPr>
            <w:tcW w:w="636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5.2</w:t>
            </w:r>
          </w:p>
        </w:tc>
        <w:tc>
          <w:tcPr>
            <w:tcW w:w="2934" w:type="dxa"/>
          </w:tcPr>
          <w:p w:rsidR="00CA7737" w:rsidRPr="002E2A3C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практичної роботи за фахом</w:t>
            </w:r>
          </w:p>
        </w:tc>
        <w:tc>
          <w:tcPr>
            <w:tcW w:w="1667" w:type="dxa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42" w:type="dxa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47,3</w:t>
            </w:r>
          </w:p>
        </w:tc>
        <w:tc>
          <w:tcPr>
            <w:tcW w:w="0" w:type="auto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+37,3</w:t>
            </w:r>
          </w:p>
        </w:tc>
      </w:tr>
      <w:tr w:rsidR="00CA7737" w:rsidRPr="002E2A3C" w:rsidTr="00241E72">
        <w:tc>
          <w:tcPr>
            <w:tcW w:w="636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34" w:type="dxa"/>
          </w:tcPr>
          <w:p w:rsidR="00CA7737" w:rsidRPr="002E2A3C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лекцій, практичних, семінарських та лабораторних занять, здійснення наукового керівництва курсовими, дипломними роботами (проектами), дисертаційними дослідженнями науково-педагогічними (науковими) працівниками, рівень наукової та професійної активності кожного з яких засвідчується виконанням за останні п’ять років не менше трьох умов, зазначених у пункті 5 приміток</w:t>
            </w:r>
          </w:p>
        </w:tc>
        <w:tc>
          <w:tcPr>
            <w:tcW w:w="1667" w:type="dxa"/>
            <w:shd w:val="clear" w:color="auto" w:fill="FFFFFF"/>
          </w:tcPr>
          <w:p w:rsidR="00CA7737" w:rsidRPr="00A15930" w:rsidRDefault="00CA7737" w:rsidP="00241E72">
            <w:pPr>
              <w:pStyle w:val="Default"/>
              <w:jc w:val="center"/>
              <w:rPr>
                <w:sz w:val="28"/>
                <w:szCs w:val="28"/>
              </w:rPr>
            </w:pPr>
            <w:r w:rsidRPr="00A15930">
              <w:rPr>
                <w:sz w:val="28"/>
                <w:szCs w:val="28"/>
              </w:rPr>
              <w:t xml:space="preserve">підпункти 1–16 </w:t>
            </w:r>
          </w:p>
          <w:p w:rsidR="00CA7737" w:rsidRPr="00A15930" w:rsidRDefault="00CA7737" w:rsidP="00241E72">
            <w:pPr>
              <w:pStyle w:val="Default"/>
              <w:jc w:val="center"/>
              <w:rPr>
                <w:sz w:val="28"/>
                <w:szCs w:val="28"/>
              </w:rPr>
            </w:pPr>
            <w:r w:rsidRPr="00A15930">
              <w:rPr>
                <w:sz w:val="28"/>
                <w:szCs w:val="28"/>
              </w:rPr>
              <w:t xml:space="preserve">пункту 5 приміток </w:t>
            </w:r>
          </w:p>
        </w:tc>
        <w:tc>
          <w:tcPr>
            <w:tcW w:w="1442" w:type="dxa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CA7737" w:rsidRPr="00CA7737" w:rsidTr="00241E72">
        <w:tc>
          <w:tcPr>
            <w:tcW w:w="636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34" w:type="dxa"/>
          </w:tcPr>
          <w:p w:rsidR="00CA7737" w:rsidRPr="002E2A3C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Наявність випускової кафедри  із спеціальної  (фахової) підготовки, яку </w:t>
            </w: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очолює фахівець відповідної науково-педагогічної спеціальності:</w:t>
            </w:r>
          </w:p>
        </w:tc>
        <w:tc>
          <w:tcPr>
            <w:tcW w:w="1667" w:type="dxa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2" w:type="dxa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7737" w:rsidRPr="00F02CB4" w:rsidTr="00241E72">
        <w:tc>
          <w:tcPr>
            <w:tcW w:w="636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7.1.</w:t>
            </w:r>
          </w:p>
        </w:tc>
        <w:tc>
          <w:tcPr>
            <w:tcW w:w="2934" w:type="dxa"/>
          </w:tcPr>
          <w:p w:rsidR="00CA7737" w:rsidRPr="00A15930" w:rsidRDefault="00CA7737" w:rsidP="00241E72">
            <w:pPr>
              <w:pStyle w:val="Default"/>
              <w:rPr>
                <w:sz w:val="28"/>
                <w:szCs w:val="28"/>
              </w:rPr>
            </w:pPr>
            <w:r w:rsidRPr="00A15930">
              <w:rPr>
                <w:sz w:val="28"/>
                <w:szCs w:val="28"/>
              </w:rPr>
              <w:t xml:space="preserve">з науковим ступенем доктора наук та вченим званням </w:t>
            </w:r>
          </w:p>
        </w:tc>
        <w:tc>
          <w:tcPr>
            <w:tcW w:w="1667" w:type="dxa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2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7737" w:rsidRPr="00F02CB4" w:rsidTr="00241E72">
        <w:tc>
          <w:tcPr>
            <w:tcW w:w="636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7.2.</w:t>
            </w:r>
          </w:p>
        </w:tc>
        <w:tc>
          <w:tcPr>
            <w:tcW w:w="2934" w:type="dxa"/>
          </w:tcPr>
          <w:p w:rsidR="00CA7737" w:rsidRPr="00A15930" w:rsidRDefault="00CA7737" w:rsidP="00241E72">
            <w:pPr>
              <w:pStyle w:val="Default"/>
              <w:rPr>
                <w:sz w:val="28"/>
                <w:szCs w:val="28"/>
              </w:rPr>
            </w:pPr>
            <w:r w:rsidRPr="00A15930">
              <w:rPr>
                <w:sz w:val="28"/>
                <w:szCs w:val="28"/>
              </w:rPr>
              <w:t xml:space="preserve">з науковим ступенем та вченим званням </w:t>
            </w:r>
          </w:p>
        </w:tc>
        <w:tc>
          <w:tcPr>
            <w:tcW w:w="1667" w:type="dxa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2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7737" w:rsidRPr="002E2A3C" w:rsidTr="00241E72">
        <w:tc>
          <w:tcPr>
            <w:tcW w:w="636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7.3.</w:t>
            </w:r>
          </w:p>
        </w:tc>
        <w:tc>
          <w:tcPr>
            <w:tcW w:w="2934" w:type="dxa"/>
          </w:tcPr>
          <w:p w:rsidR="00CA7737" w:rsidRPr="002E2A3C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з науковим ступенем або вченим званням</w:t>
            </w:r>
          </w:p>
        </w:tc>
        <w:tc>
          <w:tcPr>
            <w:tcW w:w="1667" w:type="dxa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42" w:type="dxa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c>
          <w:tcPr>
            <w:tcW w:w="636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34" w:type="dxa"/>
          </w:tcPr>
          <w:p w:rsidR="00CA7737" w:rsidRPr="002E2A3C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Наявність трудових договорів (контрактів) з усіма науково-педагогічними працівниками та/або наказів про прийняття на роботу</w:t>
            </w:r>
          </w:p>
        </w:tc>
        <w:tc>
          <w:tcPr>
            <w:tcW w:w="1667" w:type="dxa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42" w:type="dxa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c>
          <w:tcPr>
            <w:tcW w:w="10051" w:type="dxa"/>
            <w:gridSpan w:val="5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Технологічні вимоги щодо матеріально-технічного забезпечення провадження освітньої діяльності у сфері вищої освіти</w:t>
            </w:r>
          </w:p>
        </w:tc>
      </w:tr>
      <w:tr w:rsidR="00CA7737" w:rsidRPr="002E2A3C" w:rsidTr="00241E72">
        <w:tc>
          <w:tcPr>
            <w:tcW w:w="10051" w:type="dxa"/>
            <w:gridSpan w:val="5"/>
          </w:tcPr>
          <w:p w:rsidR="00CA7737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Започаткування провадження освітньої діяльності</w:t>
            </w:r>
          </w:p>
        </w:tc>
      </w:tr>
      <w:tr w:rsidR="00CA7737" w:rsidRPr="002E2A3C" w:rsidTr="00241E72">
        <w:tc>
          <w:tcPr>
            <w:tcW w:w="0" w:type="auto"/>
          </w:tcPr>
          <w:p w:rsidR="00CA7737" w:rsidRPr="00D75E6F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5E6F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34" w:type="dxa"/>
          </w:tcPr>
          <w:p w:rsidR="00CA7737" w:rsidRPr="00A15930" w:rsidRDefault="00CA7737" w:rsidP="00241E72">
            <w:pPr>
              <w:pStyle w:val="Default"/>
              <w:rPr>
                <w:sz w:val="28"/>
                <w:szCs w:val="28"/>
              </w:rPr>
            </w:pPr>
            <w:r w:rsidRPr="00A15930">
              <w:rPr>
                <w:sz w:val="28"/>
                <w:szCs w:val="28"/>
              </w:rPr>
              <w:t xml:space="preserve">Забезпеченість приміщеннями для проведення навчальних занять та контрольних заходів (кв. метрів на одну особу для фактичного контингенту студентів та заявленого обсягу з урахуванням навчання за змінами) </w:t>
            </w:r>
          </w:p>
        </w:tc>
        <w:tc>
          <w:tcPr>
            <w:tcW w:w="1667" w:type="dxa"/>
            <w:shd w:val="clear" w:color="auto" w:fill="FFFFFF"/>
          </w:tcPr>
          <w:p w:rsidR="00CA7737" w:rsidRPr="00D75E6F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5E6F">
              <w:rPr>
                <w:rFonts w:ascii="Times New Roman" w:hAnsi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1442" w:type="dxa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10,7</w:t>
            </w:r>
          </w:p>
        </w:tc>
        <w:tc>
          <w:tcPr>
            <w:tcW w:w="0" w:type="auto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+8,3</w:t>
            </w:r>
          </w:p>
        </w:tc>
      </w:tr>
      <w:tr w:rsidR="00CA7737" w:rsidRPr="002E2A3C" w:rsidTr="00241E72">
        <w:tc>
          <w:tcPr>
            <w:tcW w:w="0" w:type="auto"/>
          </w:tcPr>
          <w:p w:rsidR="00CA7737" w:rsidRPr="00D75E6F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5E6F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34" w:type="dxa"/>
          </w:tcPr>
          <w:p w:rsidR="00CA7737" w:rsidRPr="00A15930" w:rsidRDefault="00CA7737" w:rsidP="00241E72">
            <w:pPr>
              <w:pStyle w:val="Default"/>
              <w:rPr>
                <w:sz w:val="28"/>
                <w:szCs w:val="28"/>
              </w:rPr>
            </w:pPr>
            <w:r w:rsidRPr="00A15930">
              <w:rPr>
                <w:sz w:val="28"/>
                <w:szCs w:val="28"/>
              </w:rPr>
              <w:t xml:space="preserve">Забезпеченість мультимедійним обладнанням для одночасного використання в навчальних аудиторіях (мінімальний відсоток кількості аудиторій) </w:t>
            </w:r>
          </w:p>
        </w:tc>
        <w:tc>
          <w:tcPr>
            <w:tcW w:w="1667" w:type="dxa"/>
            <w:shd w:val="clear" w:color="auto" w:fill="FFFFFF"/>
          </w:tcPr>
          <w:p w:rsidR="00CA7737" w:rsidRPr="00D75E6F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5E6F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442" w:type="dxa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40,0</w:t>
            </w:r>
          </w:p>
        </w:tc>
        <w:tc>
          <w:tcPr>
            <w:tcW w:w="0" w:type="auto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+10,0</w:t>
            </w:r>
          </w:p>
        </w:tc>
      </w:tr>
      <w:tr w:rsidR="00CA7737" w:rsidRPr="002E2A3C" w:rsidTr="00241E72">
        <w:tc>
          <w:tcPr>
            <w:tcW w:w="0" w:type="auto"/>
          </w:tcPr>
          <w:p w:rsidR="00CA7737" w:rsidRPr="00D75E6F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5E6F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34" w:type="dxa"/>
          </w:tcPr>
          <w:p w:rsidR="00CA7737" w:rsidRPr="00A15930" w:rsidRDefault="00CA7737" w:rsidP="00241E72">
            <w:pPr>
              <w:pStyle w:val="Default"/>
              <w:rPr>
                <w:sz w:val="28"/>
                <w:szCs w:val="28"/>
              </w:rPr>
            </w:pPr>
            <w:r w:rsidRPr="00A15930">
              <w:rPr>
                <w:sz w:val="28"/>
                <w:szCs w:val="28"/>
              </w:rPr>
              <w:t xml:space="preserve">Наявність соціально-побутової інфраструктури: </w:t>
            </w:r>
          </w:p>
        </w:tc>
        <w:tc>
          <w:tcPr>
            <w:tcW w:w="1667" w:type="dxa"/>
            <w:shd w:val="clear" w:color="auto" w:fill="FFFFFF"/>
          </w:tcPr>
          <w:p w:rsidR="00CA7737" w:rsidRPr="00D75E6F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42" w:type="dxa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7737" w:rsidRPr="002E2A3C" w:rsidTr="00241E72">
        <w:tc>
          <w:tcPr>
            <w:tcW w:w="0" w:type="auto"/>
          </w:tcPr>
          <w:p w:rsidR="00CA7737" w:rsidRPr="00D75E6F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5E6F">
              <w:rPr>
                <w:rFonts w:ascii="Times New Roman" w:hAnsi="Times New Roman"/>
                <w:sz w:val="28"/>
                <w:szCs w:val="28"/>
                <w:lang w:val="uk-UA"/>
              </w:rPr>
              <w:t>3.1.</w:t>
            </w:r>
          </w:p>
        </w:tc>
        <w:tc>
          <w:tcPr>
            <w:tcW w:w="2934" w:type="dxa"/>
          </w:tcPr>
          <w:p w:rsidR="00CA7737" w:rsidRPr="00A15930" w:rsidRDefault="00CA7737" w:rsidP="00241E72">
            <w:pPr>
              <w:pStyle w:val="Default"/>
              <w:rPr>
                <w:sz w:val="28"/>
                <w:szCs w:val="28"/>
              </w:rPr>
            </w:pPr>
            <w:r w:rsidRPr="00A15930">
              <w:rPr>
                <w:sz w:val="28"/>
                <w:szCs w:val="28"/>
              </w:rPr>
              <w:t xml:space="preserve">бібліотеки, у тому числі читального залу </w:t>
            </w:r>
          </w:p>
        </w:tc>
        <w:tc>
          <w:tcPr>
            <w:tcW w:w="1667" w:type="dxa"/>
            <w:shd w:val="clear" w:color="auto" w:fill="FFFFFF"/>
          </w:tcPr>
          <w:p w:rsidR="00CA7737" w:rsidRPr="00D75E6F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42" w:type="dxa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c>
          <w:tcPr>
            <w:tcW w:w="0" w:type="auto"/>
          </w:tcPr>
          <w:p w:rsidR="00CA7737" w:rsidRPr="00D75E6F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5E6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3.2.</w:t>
            </w:r>
          </w:p>
        </w:tc>
        <w:tc>
          <w:tcPr>
            <w:tcW w:w="2934" w:type="dxa"/>
          </w:tcPr>
          <w:p w:rsidR="00CA7737" w:rsidRPr="00A15930" w:rsidRDefault="00CA7737" w:rsidP="00241E72">
            <w:pPr>
              <w:pStyle w:val="Default"/>
              <w:rPr>
                <w:sz w:val="28"/>
                <w:szCs w:val="28"/>
              </w:rPr>
            </w:pPr>
            <w:r w:rsidRPr="00A15930">
              <w:rPr>
                <w:sz w:val="28"/>
                <w:szCs w:val="28"/>
              </w:rPr>
              <w:t>пунктів харчування</w:t>
            </w:r>
          </w:p>
        </w:tc>
        <w:tc>
          <w:tcPr>
            <w:tcW w:w="1667" w:type="dxa"/>
            <w:shd w:val="clear" w:color="auto" w:fill="FFFFFF"/>
          </w:tcPr>
          <w:p w:rsidR="00CA7737" w:rsidRPr="00D75E6F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42" w:type="dxa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c>
          <w:tcPr>
            <w:tcW w:w="0" w:type="auto"/>
          </w:tcPr>
          <w:p w:rsidR="00CA7737" w:rsidRPr="00D75E6F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3.3.</w:t>
            </w:r>
          </w:p>
        </w:tc>
        <w:tc>
          <w:tcPr>
            <w:tcW w:w="2934" w:type="dxa"/>
          </w:tcPr>
          <w:p w:rsidR="00CA7737" w:rsidRPr="00A15930" w:rsidRDefault="00CA7737" w:rsidP="00241E72">
            <w:pPr>
              <w:pStyle w:val="Default"/>
              <w:rPr>
                <w:sz w:val="28"/>
                <w:szCs w:val="28"/>
              </w:rPr>
            </w:pPr>
            <w:r w:rsidRPr="00A15930">
              <w:rPr>
                <w:sz w:val="28"/>
                <w:szCs w:val="28"/>
              </w:rPr>
              <w:t>актового чи концертного залу</w:t>
            </w:r>
          </w:p>
        </w:tc>
        <w:tc>
          <w:tcPr>
            <w:tcW w:w="1667" w:type="dxa"/>
            <w:shd w:val="clear" w:color="auto" w:fill="FFFFFF"/>
          </w:tcPr>
          <w:p w:rsidR="00CA7737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42" w:type="dxa"/>
            <w:shd w:val="clear" w:color="auto" w:fill="FFFFFF"/>
          </w:tcPr>
          <w:p w:rsidR="00CA7737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shd w:val="clear" w:color="auto" w:fill="FFFFFF"/>
          </w:tcPr>
          <w:p w:rsidR="00CA7737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c>
          <w:tcPr>
            <w:tcW w:w="0" w:type="auto"/>
          </w:tcPr>
          <w:p w:rsidR="00CA7737" w:rsidRPr="00D75E6F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3.4.</w:t>
            </w:r>
          </w:p>
        </w:tc>
        <w:tc>
          <w:tcPr>
            <w:tcW w:w="2934" w:type="dxa"/>
          </w:tcPr>
          <w:p w:rsidR="00CA7737" w:rsidRPr="00A15930" w:rsidRDefault="00CA7737" w:rsidP="00241E72">
            <w:pPr>
              <w:pStyle w:val="Default"/>
              <w:rPr>
                <w:sz w:val="28"/>
                <w:szCs w:val="28"/>
              </w:rPr>
            </w:pPr>
            <w:r w:rsidRPr="00A15930">
              <w:rPr>
                <w:sz w:val="28"/>
                <w:szCs w:val="28"/>
              </w:rPr>
              <w:t>спортивного залу</w:t>
            </w:r>
          </w:p>
        </w:tc>
        <w:tc>
          <w:tcPr>
            <w:tcW w:w="1667" w:type="dxa"/>
            <w:shd w:val="clear" w:color="auto" w:fill="FFFFFF"/>
          </w:tcPr>
          <w:p w:rsidR="00CA7737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42" w:type="dxa"/>
            <w:shd w:val="clear" w:color="auto" w:fill="FFFFFF"/>
          </w:tcPr>
          <w:p w:rsidR="00CA7737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shd w:val="clear" w:color="auto" w:fill="FFFFFF"/>
          </w:tcPr>
          <w:p w:rsidR="00CA7737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c>
          <w:tcPr>
            <w:tcW w:w="0" w:type="auto"/>
          </w:tcPr>
          <w:p w:rsidR="00CA7737" w:rsidRPr="00D75E6F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3.5.</w:t>
            </w:r>
          </w:p>
        </w:tc>
        <w:tc>
          <w:tcPr>
            <w:tcW w:w="2934" w:type="dxa"/>
          </w:tcPr>
          <w:p w:rsidR="00CA7737" w:rsidRPr="00A15930" w:rsidRDefault="00CA7737" w:rsidP="00241E72">
            <w:pPr>
              <w:pStyle w:val="Default"/>
              <w:rPr>
                <w:sz w:val="28"/>
                <w:szCs w:val="28"/>
              </w:rPr>
            </w:pPr>
            <w:r w:rsidRPr="00A15930">
              <w:rPr>
                <w:sz w:val="28"/>
                <w:szCs w:val="28"/>
              </w:rPr>
              <w:t>стадіону та/або спортивних майданчиків</w:t>
            </w:r>
          </w:p>
        </w:tc>
        <w:tc>
          <w:tcPr>
            <w:tcW w:w="1667" w:type="dxa"/>
            <w:shd w:val="clear" w:color="auto" w:fill="FFFFFF"/>
          </w:tcPr>
          <w:p w:rsidR="00CA7737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42" w:type="dxa"/>
            <w:shd w:val="clear" w:color="auto" w:fill="FFFFFF"/>
          </w:tcPr>
          <w:p w:rsidR="00CA7737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shd w:val="clear" w:color="auto" w:fill="FFFFFF"/>
          </w:tcPr>
          <w:p w:rsidR="00CA7737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CA7737" w:rsidRPr="00D75E6F" w:rsidTr="00241E72">
        <w:tc>
          <w:tcPr>
            <w:tcW w:w="0" w:type="auto"/>
          </w:tcPr>
          <w:p w:rsidR="00CA7737" w:rsidRPr="00D75E6F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5E6F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34" w:type="dxa"/>
          </w:tcPr>
          <w:p w:rsidR="00CA7737" w:rsidRPr="00A15930" w:rsidRDefault="00CA7737" w:rsidP="00241E72">
            <w:pPr>
              <w:pStyle w:val="Default"/>
              <w:rPr>
                <w:sz w:val="28"/>
                <w:szCs w:val="28"/>
              </w:rPr>
            </w:pPr>
            <w:r w:rsidRPr="00A15930">
              <w:rPr>
                <w:sz w:val="28"/>
                <w:szCs w:val="28"/>
              </w:rPr>
              <w:t xml:space="preserve">Забезпеченість здобувачів вищої освіти гуртожитком (мінімальний відсоток потреби) </w:t>
            </w:r>
          </w:p>
        </w:tc>
        <w:tc>
          <w:tcPr>
            <w:tcW w:w="1667" w:type="dxa"/>
            <w:shd w:val="clear" w:color="auto" w:fill="FFFFFF"/>
          </w:tcPr>
          <w:p w:rsidR="00CA7737" w:rsidRPr="00D75E6F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1442" w:type="dxa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0" w:type="auto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+5,0</w:t>
            </w:r>
          </w:p>
        </w:tc>
      </w:tr>
      <w:tr w:rsidR="00CA7737" w:rsidRPr="002E2A3C" w:rsidTr="00241E72">
        <w:tc>
          <w:tcPr>
            <w:tcW w:w="10051" w:type="dxa"/>
            <w:gridSpan w:val="5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Провадження освітньої діяльності</w:t>
            </w:r>
          </w:p>
        </w:tc>
      </w:tr>
      <w:tr w:rsidR="00CA7737" w:rsidRPr="002E2A3C" w:rsidTr="00241E72">
        <w:tc>
          <w:tcPr>
            <w:tcW w:w="0" w:type="auto"/>
          </w:tcPr>
          <w:p w:rsidR="00CA7737" w:rsidRPr="00D75E6F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5E6F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34" w:type="dxa"/>
          </w:tcPr>
          <w:p w:rsidR="00CA7737" w:rsidRPr="00D75E6F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5E6F">
              <w:rPr>
                <w:rFonts w:ascii="Times New Roman" w:hAnsi="Times New Roman"/>
                <w:sz w:val="28"/>
                <w:szCs w:val="28"/>
                <w:lang w:val="uk-UA"/>
              </w:rPr>
              <w:t>Забезпеченість комп’ютерними робочими місцями, лабораторіями, полігонами, обладнанням, устаткуванням, необхідним для виконання навчальних планів</w:t>
            </w:r>
          </w:p>
        </w:tc>
        <w:tc>
          <w:tcPr>
            <w:tcW w:w="1667" w:type="dxa"/>
            <w:shd w:val="clear" w:color="auto" w:fill="FFFFFF"/>
          </w:tcPr>
          <w:p w:rsidR="00CA7737" w:rsidRPr="00D75E6F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5E6F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42" w:type="dxa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  <w:shd w:val="clear" w:color="auto" w:fill="FFFFFF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c>
          <w:tcPr>
            <w:tcW w:w="10051" w:type="dxa"/>
            <w:gridSpan w:val="5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Технологічні вимоги щодо навчально-методичного забезпечення провадження освітньої діяльності у сфері вищої освіти</w:t>
            </w:r>
          </w:p>
        </w:tc>
      </w:tr>
      <w:tr w:rsidR="00CA7737" w:rsidRPr="002E2A3C" w:rsidTr="00241E72">
        <w:tc>
          <w:tcPr>
            <w:tcW w:w="10051" w:type="dxa"/>
            <w:gridSpan w:val="5"/>
          </w:tcPr>
          <w:p w:rsidR="00CA7737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Започаткування провадження освітньої діяльності</w:t>
            </w:r>
          </w:p>
        </w:tc>
      </w:tr>
      <w:tr w:rsidR="00CA7737" w:rsidRPr="002E2A3C" w:rsidTr="00241E72"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34" w:type="dxa"/>
          </w:tcPr>
          <w:p w:rsidR="00CA7737" w:rsidRPr="002E2A3C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Наявність опису освітньої програми</w:t>
            </w:r>
          </w:p>
        </w:tc>
        <w:tc>
          <w:tcPr>
            <w:tcW w:w="1667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42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c>
          <w:tcPr>
            <w:tcW w:w="0" w:type="auto"/>
          </w:tcPr>
          <w:p w:rsidR="00CA7737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34" w:type="dxa"/>
          </w:tcPr>
          <w:p w:rsidR="00CA7737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Наявність навчального плану та пояснювальної записки до нього</w:t>
            </w:r>
          </w:p>
        </w:tc>
        <w:tc>
          <w:tcPr>
            <w:tcW w:w="1667" w:type="dxa"/>
          </w:tcPr>
          <w:p w:rsidR="00CA7737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42" w:type="dxa"/>
          </w:tcPr>
          <w:p w:rsidR="00CA7737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CA7737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c>
          <w:tcPr>
            <w:tcW w:w="10051" w:type="dxa"/>
            <w:gridSpan w:val="5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Провадження освітньої діяльності</w:t>
            </w:r>
          </w:p>
        </w:tc>
      </w:tr>
      <w:tr w:rsidR="00CA7737" w:rsidRPr="002E2A3C" w:rsidTr="00241E72"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34" w:type="dxa"/>
          </w:tcPr>
          <w:p w:rsidR="00CA7737" w:rsidRPr="002E2A3C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Наявність робочої програми з кожної навчальної дисципліни навчального плану</w:t>
            </w:r>
          </w:p>
        </w:tc>
        <w:tc>
          <w:tcPr>
            <w:tcW w:w="1667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42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934" w:type="dxa"/>
          </w:tcPr>
          <w:p w:rsidR="00CA7737" w:rsidRPr="002E2A3C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Наявність комплексу навчально-методичного забезпечення з кожної навчальної дисципліни навчального плану</w:t>
            </w:r>
          </w:p>
        </w:tc>
        <w:tc>
          <w:tcPr>
            <w:tcW w:w="1667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42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34" w:type="dxa"/>
          </w:tcPr>
          <w:p w:rsidR="00CA7737" w:rsidRPr="002E2A3C" w:rsidRDefault="00CA7737" w:rsidP="00241E72">
            <w:pPr>
              <w:widowControl w:val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Наявність програми </w:t>
            </w: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практичної підготовки, робочих програм практики</w:t>
            </w:r>
          </w:p>
        </w:tc>
        <w:tc>
          <w:tcPr>
            <w:tcW w:w="1667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1442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6.</w:t>
            </w:r>
          </w:p>
        </w:tc>
        <w:tc>
          <w:tcPr>
            <w:tcW w:w="2934" w:type="dxa"/>
          </w:tcPr>
          <w:p w:rsidR="00CA7737" w:rsidRPr="002E2A3C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Забезпеченість студентів навчальними матеріалами з кожної навчальної дисципліни навчального плану</w:t>
            </w:r>
          </w:p>
        </w:tc>
        <w:tc>
          <w:tcPr>
            <w:tcW w:w="1667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42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34" w:type="dxa"/>
          </w:tcPr>
          <w:p w:rsidR="00CA7737" w:rsidRPr="002E2A3C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Наявність методичних матеріалів для проведення атестації здобувачів</w:t>
            </w:r>
          </w:p>
        </w:tc>
        <w:tc>
          <w:tcPr>
            <w:tcW w:w="1667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42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c>
          <w:tcPr>
            <w:tcW w:w="10051" w:type="dxa"/>
            <w:gridSpan w:val="5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Технологічні вимоги щодо інформаційного забезпечення провадження освітньої діяльності у сфері вищої освіти</w:t>
            </w:r>
          </w:p>
        </w:tc>
      </w:tr>
      <w:tr w:rsidR="00CA7737" w:rsidRPr="002E2A3C" w:rsidTr="00241E72">
        <w:tc>
          <w:tcPr>
            <w:tcW w:w="10051" w:type="dxa"/>
            <w:gridSpan w:val="5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Започаткування провадження освітньої діяльності</w:t>
            </w:r>
          </w:p>
        </w:tc>
      </w:tr>
      <w:tr w:rsidR="00CA7737" w:rsidRPr="00F213D4" w:rsidTr="00241E72"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34" w:type="dxa"/>
          </w:tcPr>
          <w:p w:rsidR="00CA7737" w:rsidRPr="00A15930" w:rsidRDefault="00CA7737" w:rsidP="00241E72">
            <w:pPr>
              <w:pStyle w:val="Default"/>
              <w:rPr>
                <w:sz w:val="28"/>
                <w:szCs w:val="28"/>
              </w:rPr>
            </w:pPr>
            <w:r w:rsidRPr="00A15930">
              <w:rPr>
                <w:sz w:val="28"/>
                <w:szCs w:val="28"/>
              </w:rPr>
              <w:t xml:space="preserve">Забезпеченість бібліотеки вітчизняними та закордонними фаховими періодичними виданнями відповідного або спорідненого профілю, в тому числі в електронному вигляді </w:t>
            </w:r>
          </w:p>
        </w:tc>
        <w:tc>
          <w:tcPr>
            <w:tcW w:w="1667" w:type="dxa"/>
          </w:tcPr>
          <w:p w:rsidR="00CA7737" w:rsidRPr="00A15930" w:rsidRDefault="00CA7737" w:rsidP="00241E72">
            <w:pPr>
              <w:pStyle w:val="Default"/>
              <w:jc w:val="center"/>
              <w:rPr>
                <w:sz w:val="28"/>
                <w:szCs w:val="28"/>
              </w:rPr>
            </w:pPr>
            <w:r w:rsidRPr="00A15930">
              <w:rPr>
                <w:sz w:val="28"/>
                <w:szCs w:val="28"/>
              </w:rPr>
              <w:t xml:space="preserve">не менш як чотири </w:t>
            </w:r>
            <w:proofErr w:type="spellStart"/>
            <w:r w:rsidRPr="00A15930">
              <w:rPr>
                <w:sz w:val="28"/>
                <w:szCs w:val="28"/>
              </w:rPr>
              <w:t>наймену-вання</w:t>
            </w:r>
            <w:proofErr w:type="spellEnd"/>
            <w:r w:rsidRPr="00A1593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42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+7</w:t>
            </w:r>
          </w:p>
        </w:tc>
      </w:tr>
      <w:tr w:rsidR="00CA7737" w:rsidRPr="00F213D4" w:rsidTr="00241E72">
        <w:tc>
          <w:tcPr>
            <w:tcW w:w="0" w:type="auto"/>
          </w:tcPr>
          <w:p w:rsidR="00CA7737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34" w:type="dxa"/>
          </w:tcPr>
          <w:p w:rsidR="00CA7737" w:rsidRPr="00A15930" w:rsidRDefault="00CA7737" w:rsidP="00241E72">
            <w:pPr>
              <w:pStyle w:val="Default"/>
              <w:rPr>
                <w:sz w:val="28"/>
                <w:szCs w:val="28"/>
              </w:rPr>
            </w:pPr>
            <w:r w:rsidRPr="00A15930">
              <w:rPr>
                <w:sz w:val="28"/>
                <w:szCs w:val="28"/>
              </w:rPr>
              <w:t xml:space="preserve">Наявність доступу до баз даних періодичних наукових видань англійською мовою відповідного або спорідненого профілю (допускається спільне користування базами кількома закладами освіти) </w:t>
            </w:r>
          </w:p>
        </w:tc>
        <w:tc>
          <w:tcPr>
            <w:tcW w:w="1667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442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c>
          <w:tcPr>
            <w:tcW w:w="10051" w:type="dxa"/>
            <w:gridSpan w:val="5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Провадження освітньої діяльності</w:t>
            </w:r>
          </w:p>
        </w:tc>
      </w:tr>
      <w:tr w:rsidR="00CA7737" w:rsidRPr="002E2A3C" w:rsidTr="00241E72"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934" w:type="dxa"/>
          </w:tcPr>
          <w:p w:rsidR="00CA7737" w:rsidRPr="002E2A3C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Наявність офіційного </w:t>
            </w:r>
            <w:proofErr w:type="spellStart"/>
            <w:r w:rsidRPr="002E2A3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веб-сайту</w:t>
            </w:r>
            <w:proofErr w:type="spellEnd"/>
            <w:r w:rsidRPr="002E2A3C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закладу освіти, на якому розміщена основна інформація про його </w:t>
            </w:r>
            <w:r w:rsidRPr="002E2A3C">
              <w:rPr>
                <w:rFonts w:ascii="Times New Roman" w:hAnsi="Times New Roman"/>
                <w:sz w:val="28"/>
                <w:szCs w:val="28"/>
                <w:lang w:val="uk-UA" w:eastAsia="uk-UA"/>
              </w:rPr>
              <w:lastRenderedPageBreak/>
              <w:t>діяльність (структура, ліцензії та сертифікати про акредитацію, освітня /</w:t>
            </w:r>
            <w:proofErr w:type="spellStart"/>
            <w:r w:rsidRPr="002E2A3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освітньо-наукова</w:t>
            </w:r>
            <w:proofErr w:type="spellEnd"/>
            <w:r w:rsidRPr="002E2A3C">
              <w:rPr>
                <w:rFonts w:ascii="Times New Roman" w:hAnsi="Times New Roman"/>
                <w:sz w:val="28"/>
                <w:szCs w:val="28"/>
                <w:lang w:val="uk-UA" w:eastAsia="uk-UA"/>
              </w:rPr>
              <w:t>/ видавнича/атестаційна (наукових кадрів) діяльність, навчальні та наукові структурні підрозділи та їх склад, перелік навчальних дисциплін, правила прийому, контактна інформація)</w:t>
            </w:r>
          </w:p>
        </w:tc>
        <w:tc>
          <w:tcPr>
            <w:tcW w:w="1667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1442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934" w:type="dxa"/>
          </w:tcPr>
          <w:p w:rsidR="00CA7737" w:rsidRPr="002E2A3C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 w:eastAsia="uk-UA"/>
              </w:rPr>
              <w:t>Наявність електронного ресурсу закладу освіти, який містить навчально-методичні матеріали з навчальних дисциплін навчального плану, в тому числі в системі дистанційного навчання (мінімальний відсоток навчальних дисциплін)</w:t>
            </w:r>
          </w:p>
        </w:tc>
        <w:tc>
          <w:tcPr>
            <w:tcW w:w="1667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442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95,8</w:t>
            </w:r>
          </w:p>
        </w:tc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+45,8</w:t>
            </w:r>
          </w:p>
        </w:tc>
      </w:tr>
    </w:tbl>
    <w:p w:rsidR="00CA7737" w:rsidRDefault="00CA7737" w:rsidP="00CA7737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CA7737" w:rsidRPr="002E2A3C" w:rsidRDefault="00CA7737" w:rsidP="00CA773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Проректор з науково-педагогічної роботи </w:t>
      </w:r>
      <w:r w:rsidRPr="002E2A3C">
        <w:rPr>
          <w:rFonts w:ascii="Times New Roman" w:hAnsi="Times New Roman"/>
          <w:b/>
          <w:sz w:val="28"/>
          <w:szCs w:val="28"/>
          <w:lang w:val="uk-UA"/>
        </w:rPr>
        <w:tab/>
      </w:r>
      <w:r w:rsidRPr="002E2A3C">
        <w:rPr>
          <w:rFonts w:ascii="Times New Roman" w:hAnsi="Times New Roman"/>
          <w:b/>
          <w:sz w:val="28"/>
          <w:szCs w:val="28"/>
          <w:lang w:val="uk-UA"/>
        </w:rPr>
        <w:tab/>
      </w:r>
      <w:r w:rsidRPr="002E2A3C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</w:t>
      </w:r>
      <w:r w:rsidRPr="002E2A3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2E2A3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Шарин</w:t>
      </w:r>
      <w:proofErr w:type="spellEnd"/>
    </w:p>
    <w:p w:rsidR="00CA7737" w:rsidRPr="002E2A3C" w:rsidRDefault="00CA7737" w:rsidP="00CA7737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CA7737" w:rsidRPr="002E2A3C" w:rsidRDefault="00CA7737" w:rsidP="00CA7737">
      <w:pPr>
        <w:rPr>
          <w:rFonts w:ascii="Times New Roman" w:hAnsi="Times New Roman"/>
          <w:i/>
          <w:sz w:val="28"/>
          <w:szCs w:val="28"/>
          <w:lang w:val="uk-UA"/>
        </w:rPr>
      </w:pPr>
      <w:r w:rsidRPr="002E2A3C">
        <w:rPr>
          <w:rFonts w:ascii="Times New Roman" w:hAnsi="Times New Roman"/>
          <w:i/>
          <w:sz w:val="28"/>
          <w:szCs w:val="28"/>
          <w:lang w:val="uk-UA"/>
        </w:rPr>
        <w:br w:type="page"/>
      </w:r>
    </w:p>
    <w:p w:rsidR="00CA7737" w:rsidRPr="002E2A3C" w:rsidRDefault="00CA7737" w:rsidP="00CA7737">
      <w:pPr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2E2A3C">
        <w:rPr>
          <w:rFonts w:ascii="Times New Roman" w:hAnsi="Times New Roman"/>
          <w:i/>
          <w:sz w:val="28"/>
          <w:szCs w:val="28"/>
          <w:lang w:val="uk-UA"/>
        </w:rPr>
        <w:lastRenderedPageBreak/>
        <w:t>Таблиця 12.3</w:t>
      </w:r>
    </w:p>
    <w:p w:rsidR="00CA7737" w:rsidRPr="00947E51" w:rsidRDefault="00CA7737" w:rsidP="00CA7737">
      <w:pPr>
        <w:jc w:val="center"/>
        <w:rPr>
          <w:rStyle w:val="FontStyle13"/>
          <w:b/>
          <w:sz w:val="28"/>
          <w:szCs w:val="28"/>
          <w:lang w:val="uk-UA" w:eastAsia="uk-UA"/>
        </w:rPr>
      </w:pPr>
      <w:r w:rsidRPr="00947E51">
        <w:rPr>
          <w:rStyle w:val="FontStyle13"/>
          <w:b/>
          <w:sz w:val="28"/>
          <w:szCs w:val="28"/>
          <w:lang w:val="uk-UA" w:eastAsia="uk-UA"/>
        </w:rPr>
        <w:t xml:space="preserve">Порівняльна таблиця відповідності </w:t>
      </w:r>
      <w:r w:rsidRPr="00947E51">
        <w:rPr>
          <w:rFonts w:ascii="Times New Roman" w:hAnsi="Times New Roman"/>
          <w:b/>
          <w:bCs/>
          <w:sz w:val="28"/>
          <w:szCs w:val="28"/>
          <w:lang w:val="uk-UA"/>
        </w:rPr>
        <w:t xml:space="preserve">досягнутого рівня </w:t>
      </w:r>
      <w:r w:rsidRPr="00947E51">
        <w:rPr>
          <w:rFonts w:ascii="Times New Roman" w:hAnsi="Times New Roman"/>
          <w:b/>
          <w:bCs/>
          <w:sz w:val="28"/>
          <w:szCs w:val="28"/>
          <w:lang w:val="uk-UA"/>
        </w:rPr>
        <w:br/>
        <w:t xml:space="preserve">освітньої діяльності критеріям і вимогам акредитації </w:t>
      </w:r>
      <w:r w:rsidRPr="00947E51">
        <w:rPr>
          <w:rFonts w:ascii="Times New Roman" w:hAnsi="Times New Roman"/>
          <w:b/>
          <w:bCs/>
          <w:sz w:val="28"/>
          <w:szCs w:val="28"/>
          <w:lang w:val="uk-UA"/>
        </w:rPr>
        <w:br/>
        <w:t xml:space="preserve">до підготовки бакалаврів у </w:t>
      </w:r>
      <w:r w:rsidRPr="00947E51">
        <w:rPr>
          <w:rFonts w:ascii="Times New Roman" w:hAnsi="Times New Roman"/>
          <w:b/>
          <w:sz w:val="28"/>
          <w:szCs w:val="28"/>
          <w:lang w:val="uk-UA"/>
        </w:rPr>
        <w:t xml:space="preserve">ДВНЗ 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947E51">
        <w:rPr>
          <w:rFonts w:ascii="Times New Roman" w:hAnsi="Times New Roman"/>
          <w:b/>
          <w:sz w:val="28"/>
          <w:szCs w:val="28"/>
          <w:lang w:val="uk-UA"/>
        </w:rPr>
        <w:t>Прикарпатський національний університет імені Василя Стефаника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  <w:r w:rsidRPr="00947E5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47E51">
        <w:rPr>
          <w:rFonts w:ascii="Times New Roman" w:hAnsi="Times New Roman"/>
          <w:b/>
          <w:bCs/>
          <w:sz w:val="28"/>
          <w:szCs w:val="28"/>
          <w:lang w:val="uk-UA"/>
        </w:rPr>
        <w:t>з</w:t>
      </w:r>
      <w:r w:rsidRPr="00947E51">
        <w:rPr>
          <w:rStyle w:val="FontStyle13"/>
          <w:b/>
          <w:sz w:val="28"/>
          <w:szCs w:val="28"/>
          <w:lang w:val="uk-UA" w:eastAsia="uk-UA"/>
        </w:rPr>
        <w:t xml:space="preserve">а напрямом підготовки </w:t>
      </w:r>
      <w:r>
        <w:rPr>
          <w:rFonts w:ascii="Times New Roman" w:hAnsi="Times New Roman"/>
          <w:b/>
          <w:sz w:val="28"/>
          <w:szCs w:val="28"/>
          <w:lang w:val="uk-UA"/>
        </w:rPr>
        <w:t>__________</w:t>
      </w:r>
    </w:p>
    <w:tbl>
      <w:tblPr>
        <w:tblW w:w="102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7"/>
        <w:gridCol w:w="4115"/>
        <w:gridCol w:w="1987"/>
        <w:gridCol w:w="1558"/>
        <w:gridCol w:w="1716"/>
      </w:tblGrid>
      <w:tr w:rsidR="00CA7737" w:rsidRPr="002E2A3C" w:rsidTr="00241E72">
        <w:tc>
          <w:tcPr>
            <w:tcW w:w="0" w:type="auto"/>
            <w:vAlign w:val="center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15" w:type="dxa"/>
            <w:vAlign w:val="center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Показники</w:t>
            </w:r>
          </w:p>
        </w:tc>
        <w:tc>
          <w:tcPr>
            <w:tcW w:w="1987" w:type="dxa"/>
            <w:vAlign w:val="center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Норматив (за відповідним освітнім ступенем)</w:t>
            </w:r>
          </w:p>
        </w:tc>
        <w:tc>
          <w:tcPr>
            <w:tcW w:w="1558" w:type="dxa"/>
            <w:vAlign w:val="center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Фактично</w:t>
            </w:r>
          </w:p>
        </w:tc>
        <w:tc>
          <w:tcPr>
            <w:tcW w:w="1716" w:type="dxa"/>
            <w:vAlign w:val="center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Відхилення показників графи 3 від показників графи 2</w:t>
            </w:r>
          </w:p>
        </w:tc>
      </w:tr>
      <w:tr w:rsidR="00CA7737" w:rsidRPr="002E2A3C" w:rsidTr="00241E72"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15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987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58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716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CA7737" w:rsidRPr="002E2A3C" w:rsidTr="00241E72">
        <w:tc>
          <w:tcPr>
            <w:tcW w:w="0" w:type="auto"/>
            <w:gridSpan w:val="5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Якісна характеристика підготовки фахівців</w:t>
            </w:r>
          </w:p>
        </w:tc>
      </w:tr>
      <w:tr w:rsidR="00CA7737" w:rsidRPr="002E2A3C" w:rsidTr="00241E72"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4115" w:type="dxa"/>
          </w:tcPr>
          <w:p w:rsidR="00CA7737" w:rsidRPr="002E2A3C" w:rsidRDefault="00CA7737" w:rsidP="00241E7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Умови забезпечення державної гарантії якості вищої освіти</w:t>
            </w:r>
          </w:p>
        </w:tc>
        <w:tc>
          <w:tcPr>
            <w:tcW w:w="1987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16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7737" w:rsidRPr="002E2A3C" w:rsidTr="00241E72"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1.1.</w:t>
            </w:r>
          </w:p>
        </w:tc>
        <w:tc>
          <w:tcPr>
            <w:tcW w:w="4115" w:type="dxa"/>
          </w:tcPr>
          <w:p w:rsidR="00CA7737" w:rsidRPr="002E2A3C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Виконання навчального плану за показниками: перелік навчальних дисциплін, годин, форми контролю, %</w:t>
            </w:r>
          </w:p>
        </w:tc>
        <w:tc>
          <w:tcPr>
            <w:tcW w:w="1987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558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716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1.2.</w:t>
            </w:r>
          </w:p>
        </w:tc>
        <w:tc>
          <w:tcPr>
            <w:tcW w:w="4115" w:type="dxa"/>
          </w:tcPr>
          <w:p w:rsidR="00CA7737" w:rsidRPr="002E2A3C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Підвищення кваліфікації викладачів постійного складу за останні 5 років, %</w:t>
            </w:r>
          </w:p>
        </w:tc>
        <w:tc>
          <w:tcPr>
            <w:tcW w:w="1987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558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716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1.3.</w:t>
            </w:r>
          </w:p>
        </w:tc>
        <w:tc>
          <w:tcPr>
            <w:tcW w:w="4115" w:type="dxa"/>
          </w:tcPr>
          <w:p w:rsidR="00CA7737" w:rsidRPr="002E2A3C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Чисельність науково-педагогічних (педагогічних) працівників, що обслуговують спеціальність і працюють у навчальному закладі за основним місцем роботи, які займаються вдосконаленням навчально-методичного забезпечення, науковими дослідженнями, підготовкою підручників та навчальних посібників, %</w:t>
            </w:r>
          </w:p>
        </w:tc>
        <w:tc>
          <w:tcPr>
            <w:tcW w:w="1987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558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716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4115" w:type="dxa"/>
          </w:tcPr>
          <w:p w:rsidR="00CA7737" w:rsidRPr="002E2A3C" w:rsidRDefault="00CA7737" w:rsidP="00241E7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Результати освітньої діяльності (рівень підготовки фахівців), не менше %</w:t>
            </w:r>
          </w:p>
        </w:tc>
        <w:tc>
          <w:tcPr>
            <w:tcW w:w="1987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16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7737" w:rsidRPr="002E2A3C" w:rsidTr="00241E72"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2.1.</w:t>
            </w:r>
          </w:p>
        </w:tc>
        <w:tc>
          <w:tcPr>
            <w:tcW w:w="4115" w:type="dxa"/>
          </w:tcPr>
          <w:p w:rsidR="00CA7737" w:rsidRPr="002E2A3C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Рівень знань студентів з загальної підготовки:</w:t>
            </w:r>
          </w:p>
        </w:tc>
        <w:tc>
          <w:tcPr>
            <w:tcW w:w="1987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16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7737" w:rsidRPr="002E2A3C" w:rsidTr="00241E72"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2.1.1.</w:t>
            </w:r>
          </w:p>
        </w:tc>
        <w:tc>
          <w:tcPr>
            <w:tcW w:w="4115" w:type="dxa"/>
          </w:tcPr>
          <w:p w:rsidR="00CA7737" w:rsidRPr="002E2A3C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Успішно виконані контрольні завдання, %</w:t>
            </w:r>
          </w:p>
        </w:tc>
        <w:tc>
          <w:tcPr>
            <w:tcW w:w="1987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90,0</w:t>
            </w:r>
          </w:p>
        </w:tc>
        <w:tc>
          <w:tcPr>
            <w:tcW w:w="1558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100,0</w:t>
            </w:r>
          </w:p>
        </w:tc>
        <w:tc>
          <w:tcPr>
            <w:tcW w:w="1716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+10,0</w:t>
            </w:r>
          </w:p>
        </w:tc>
      </w:tr>
      <w:tr w:rsidR="00CA7737" w:rsidRPr="002E2A3C" w:rsidTr="00241E72"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2.1.2.</w:t>
            </w:r>
          </w:p>
        </w:tc>
        <w:tc>
          <w:tcPr>
            <w:tcW w:w="4115" w:type="dxa"/>
          </w:tcPr>
          <w:p w:rsidR="00CA7737" w:rsidRPr="002E2A3C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Якісно виконані контрольні завдання (оцінки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), %</w:t>
            </w:r>
          </w:p>
        </w:tc>
        <w:tc>
          <w:tcPr>
            <w:tcW w:w="1987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50,0</w:t>
            </w:r>
          </w:p>
        </w:tc>
        <w:tc>
          <w:tcPr>
            <w:tcW w:w="1558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78,6</w:t>
            </w:r>
          </w:p>
        </w:tc>
        <w:tc>
          <w:tcPr>
            <w:tcW w:w="1716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28,6</w:t>
            </w:r>
          </w:p>
        </w:tc>
      </w:tr>
      <w:tr w:rsidR="00CA7737" w:rsidRPr="002E2A3C" w:rsidTr="00241E72"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4115" w:type="dxa"/>
          </w:tcPr>
          <w:p w:rsidR="00CA7737" w:rsidRPr="002E2A3C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Рівень знань студентів з професійної підготовки:</w:t>
            </w:r>
          </w:p>
        </w:tc>
        <w:tc>
          <w:tcPr>
            <w:tcW w:w="1987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16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7737" w:rsidRPr="002E2A3C" w:rsidTr="00241E72"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2.2.1.</w:t>
            </w:r>
          </w:p>
        </w:tc>
        <w:tc>
          <w:tcPr>
            <w:tcW w:w="4115" w:type="dxa"/>
          </w:tcPr>
          <w:p w:rsidR="00CA7737" w:rsidRPr="002E2A3C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Успішно виконані контрольні </w:t>
            </w: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завдання, %</w:t>
            </w:r>
          </w:p>
        </w:tc>
        <w:tc>
          <w:tcPr>
            <w:tcW w:w="1987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90,0</w:t>
            </w:r>
          </w:p>
        </w:tc>
        <w:tc>
          <w:tcPr>
            <w:tcW w:w="1558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</w:p>
        </w:tc>
        <w:tc>
          <w:tcPr>
            <w:tcW w:w="1716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+10,0</w:t>
            </w:r>
          </w:p>
        </w:tc>
      </w:tr>
      <w:tr w:rsidR="00CA7737" w:rsidRPr="002E2A3C" w:rsidTr="00241E72"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2.2.2.</w:t>
            </w:r>
          </w:p>
        </w:tc>
        <w:tc>
          <w:tcPr>
            <w:tcW w:w="4115" w:type="dxa"/>
          </w:tcPr>
          <w:p w:rsidR="00CA7737" w:rsidRPr="002E2A3C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Якісно виконані контрольні завдання  (оцінки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«</w:t>
            </w: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), %</w:t>
            </w:r>
          </w:p>
        </w:tc>
        <w:tc>
          <w:tcPr>
            <w:tcW w:w="1987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50,0</w:t>
            </w:r>
          </w:p>
        </w:tc>
        <w:tc>
          <w:tcPr>
            <w:tcW w:w="1558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64,7</w:t>
            </w:r>
          </w:p>
        </w:tc>
        <w:tc>
          <w:tcPr>
            <w:tcW w:w="1716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+1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4,7</w:t>
            </w:r>
          </w:p>
        </w:tc>
      </w:tr>
      <w:tr w:rsidR="00CA7737" w:rsidRPr="002E2A3C" w:rsidTr="00241E72"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4115" w:type="dxa"/>
          </w:tcPr>
          <w:p w:rsidR="00CA7737" w:rsidRPr="002E2A3C" w:rsidRDefault="00CA7737" w:rsidP="00241E72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Організація наукової роботи</w:t>
            </w:r>
          </w:p>
        </w:tc>
        <w:tc>
          <w:tcPr>
            <w:tcW w:w="1987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58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716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CA7737" w:rsidRPr="002E2A3C" w:rsidTr="00241E72"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3.1.</w:t>
            </w:r>
          </w:p>
        </w:tc>
        <w:tc>
          <w:tcPr>
            <w:tcW w:w="4115" w:type="dxa"/>
          </w:tcPr>
          <w:p w:rsidR="00CA7737" w:rsidRPr="002E2A3C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Наявність у структурі навчального закладу наукових підрозділів</w:t>
            </w:r>
          </w:p>
        </w:tc>
        <w:tc>
          <w:tcPr>
            <w:tcW w:w="1987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58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716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  <w:tr w:rsidR="00CA7737" w:rsidRPr="002E2A3C" w:rsidTr="00241E72">
        <w:tc>
          <w:tcPr>
            <w:tcW w:w="0" w:type="auto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3.2.</w:t>
            </w:r>
          </w:p>
        </w:tc>
        <w:tc>
          <w:tcPr>
            <w:tcW w:w="4115" w:type="dxa"/>
          </w:tcPr>
          <w:p w:rsidR="00CA7737" w:rsidRPr="002E2A3C" w:rsidRDefault="00CA7737" w:rsidP="00241E72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Участь студентів у науковій роботі (наукова робота на кафедрах та в лабораторіях, участь у наукових конференціях, конкурсах, виставках, профільних олімпіадах тощо)</w:t>
            </w:r>
          </w:p>
        </w:tc>
        <w:tc>
          <w:tcPr>
            <w:tcW w:w="1987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558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+</w:t>
            </w:r>
          </w:p>
        </w:tc>
        <w:tc>
          <w:tcPr>
            <w:tcW w:w="1716" w:type="dxa"/>
          </w:tcPr>
          <w:p w:rsidR="00CA7737" w:rsidRPr="002E2A3C" w:rsidRDefault="00CA7737" w:rsidP="00241E7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E2A3C">
              <w:rPr>
                <w:rFonts w:ascii="Times New Roman" w:hAnsi="Times New Roman"/>
                <w:sz w:val="28"/>
                <w:szCs w:val="28"/>
                <w:lang w:val="uk-UA"/>
              </w:rPr>
              <w:t>–</w:t>
            </w:r>
          </w:p>
        </w:tc>
      </w:tr>
    </w:tbl>
    <w:p w:rsidR="00CA7737" w:rsidRPr="002E2A3C" w:rsidRDefault="00CA7737" w:rsidP="00CA7737">
      <w:pPr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7737" w:rsidRPr="002E2A3C" w:rsidRDefault="00CA7737" w:rsidP="00CA773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Проректор з науково-педагогічної роботи </w:t>
      </w:r>
      <w:r w:rsidRPr="002E2A3C">
        <w:rPr>
          <w:rFonts w:ascii="Times New Roman" w:hAnsi="Times New Roman"/>
          <w:b/>
          <w:sz w:val="28"/>
          <w:szCs w:val="28"/>
          <w:lang w:val="uk-UA"/>
        </w:rPr>
        <w:tab/>
      </w:r>
      <w:r w:rsidRPr="002E2A3C">
        <w:rPr>
          <w:rFonts w:ascii="Times New Roman" w:hAnsi="Times New Roman"/>
          <w:b/>
          <w:sz w:val="28"/>
          <w:szCs w:val="28"/>
          <w:lang w:val="uk-UA"/>
        </w:rPr>
        <w:tab/>
      </w:r>
      <w:r w:rsidRPr="002E2A3C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С</w:t>
      </w:r>
      <w:r w:rsidRPr="002E2A3C">
        <w:rPr>
          <w:rFonts w:ascii="Times New Roman" w:hAnsi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sz w:val="28"/>
          <w:szCs w:val="28"/>
          <w:lang w:val="uk-UA"/>
        </w:rPr>
        <w:t>В</w:t>
      </w:r>
      <w:r w:rsidRPr="002E2A3C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Шарин</w:t>
      </w:r>
      <w:proofErr w:type="spellEnd"/>
    </w:p>
    <w:p w:rsidR="00CA7737" w:rsidRPr="002E2A3C" w:rsidRDefault="00CA7737" w:rsidP="00CA7737">
      <w:pPr>
        <w:shd w:val="clear" w:color="auto" w:fill="FFFFFF"/>
        <w:ind w:left="450" w:right="450"/>
        <w:jc w:val="center"/>
        <w:textAlignment w:val="baseline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val="uk-UA" w:eastAsia="uk-UA"/>
        </w:rPr>
      </w:pPr>
      <w:bookmarkStart w:id="0" w:name="n296"/>
      <w:bookmarkEnd w:id="0"/>
    </w:p>
    <w:p w:rsidR="00CA7737" w:rsidRPr="002E2A3C" w:rsidRDefault="00CA7737" w:rsidP="00CA7737">
      <w:pPr>
        <w:tabs>
          <w:tab w:val="left" w:pos="709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A7737" w:rsidRPr="002E2A3C" w:rsidRDefault="00CA7737" w:rsidP="00CA7737">
      <w:pPr>
        <w:rPr>
          <w:rFonts w:ascii="Times New Roman" w:hAnsi="Times New Roman"/>
          <w:lang w:val="uk-UA"/>
        </w:rPr>
      </w:pPr>
      <w:bookmarkStart w:id="1" w:name="n475"/>
      <w:bookmarkStart w:id="2" w:name="n307"/>
      <w:bookmarkEnd w:id="1"/>
      <w:bookmarkEnd w:id="2"/>
    </w:p>
    <w:p w:rsidR="00CA7737" w:rsidRPr="002E2A3C" w:rsidRDefault="00CA7737" w:rsidP="00CA7737">
      <w:pPr>
        <w:rPr>
          <w:rFonts w:ascii="Times New Roman" w:hAnsi="Times New Roman"/>
          <w:lang w:val="uk-UA"/>
        </w:rPr>
      </w:pPr>
    </w:p>
    <w:p w:rsidR="00B568DB" w:rsidRPr="00CA7737" w:rsidRDefault="00B568DB">
      <w:pPr>
        <w:rPr>
          <w:lang w:val="uk-UA"/>
        </w:rPr>
      </w:pPr>
    </w:p>
    <w:sectPr w:rsidR="00B568DB" w:rsidRPr="00CA7737" w:rsidSect="00F4034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C48C0"/>
    <w:multiLevelType w:val="hybridMultilevel"/>
    <w:tmpl w:val="C7F231BA"/>
    <w:lvl w:ilvl="0" w:tplc="C9C2AB1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7737"/>
    <w:rsid w:val="00B568DB"/>
    <w:rsid w:val="00CA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3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CA7737"/>
    <w:rPr>
      <w:rFonts w:ascii="Times New Roman" w:hAnsi="Times New Roman"/>
      <w:sz w:val="24"/>
    </w:rPr>
  </w:style>
  <w:style w:type="paragraph" w:styleId="a3">
    <w:name w:val="List Paragraph"/>
    <w:basedOn w:val="a"/>
    <w:link w:val="a4"/>
    <w:uiPriority w:val="99"/>
    <w:qFormat/>
    <w:rsid w:val="00CA7737"/>
    <w:pPr>
      <w:ind w:left="720"/>
      <w:contextualSpacing/>
    </w:pPr>
    <w:rPr>
      <w:rFonts w:ascii="Times New Roman" w:hAnsi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99"/>
    <w:locked/>
    <w:rsid w:val="00CA7737"/>
    <w:rPr>
      <w:rFonts w:ascii="Times New Roman" w:eastAsia="Calibri" w:hAnsi="Times New Roman" w:cs="Times New Roman"/>
      <w:sz w:val="24"/>
      <w:szCs w:val="20"/>
      <w:lang w:val="ru-RU" w:eastAsia="ru-RU"/>
    </w:rPr>
  </w:style>
  <w:style w:type="paragraph" w:customStyle="1" w:styleId="Default">
    <w:name w:val="Default"/>
    <w:uiPriority w:val="99"/>
    <w:rsid w:val="00CA77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8838</Words>
  <Characters>5038</Characters>
  <Application>Microsoft Office Word</Application>
  <DocSecurity>0</DocSecurity>
  <Lines>41</Lines>
  <Paragraphs>27</Paragraphs>
  <ScaleCrop>false</ScaleCrop>
  <Company>SPecialiST RePack</Company>
  <LinksUpToDate>false</LinksUpToDate>
  <CharactersWithSpaces>13849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Макарук І.В.</dc:creator>
  <cp:lastModifiedBy>Макарук І.В.</cp:lastModifiedBy>
  <cp:revision>1</cp:revision>
  <dcterms:created xsi:type="dcterms:W3CDTF">2018-03-19T07:44:00Z</dcterms:created>
  <dcterms:modified xsi:type="dcterms:W3CDTF">2018-03-19T07:50:00Z</dcterms:modified>
</cp:coreProperties>
</file>